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C753B" w14:textId="3BF3674A" w:rsidR="00F33B5B" w:rsidRDefault="00F33B5B">
      <w:pPr>
        <w:pStyle w:val="BodyText"/>
        <w:spacing w:before="3"/>
      </w:pPr>
    </w:p>
    <w:p w14:paraId="378A37E5" w14:textId="77777777" w:rsidR="00F33B5B" w:rsidRDefault="00F33B5B">
      <w:pPr>
        <w:pStyle w:val="BodyText"/>
        <w:rPr>
          <w:sz w:val="30"/>
        </w:rPr>
      </w:pPr>
    </w:p>
    <w:p w14:paraId="4C8F0F67" w14:textId="77777777" w:rsidR="00F33B5B" w:rsidRDefault="00F33B5B">
      <w:pPr>
        <w:pStyle w:val="BodyText"/>
        <w:rPr>
          <w:sz w:val="30"/>
        </w:rPr>
      </w:pPr>
    </w:p>
    <w:p w14:paraId="274EB9A3" w14:textId="77777777" w:rsidR="00F33B5B" w:rsidRDefault="00F33B5B">
      <w:pPr>
        <w:pStyle w:val="BodyText"/>
        <w:rPr>
          <w:sz w:val="30"/>
        </w:rPr>
      </w:pPr>
    </w:p>
    <w:p w14:paraId="1234662E" w14:textId="77777777" w:rsidR="00F33B5B" w:rsidRDefault="00F33B5B">
      <w:pPr>
        <w:pStyle w:val="BodyText"/>
        <w:rPr>
          <w:sz w:val="30"/>
        </w:rPr>
      </w:pPr>
    </w:p>
    <w:p w14:paraId="7F409C84" w14:textId="77777777" w:rsidR="00F33B5B" w:rsidRDefault="00F33B5B">
      <w:pPr>
        <w:pStyle w:val="BodyText"/>
        <w:rPr>
          <w:sz w:val="30"/>
        </w:rPr>
      </w:pPr>
    </w:p>
    <w:p w14:paraId="6CC181CA" w14:textId="77777777" w:rsidR="00F33B5B" w:rsidRDefault="00F33B5B">
      <w:pPr>
        <w:pStyle w:val="BodyText"/>
        <w:rPr>
          <w:sz w:val="24"/>
        </w:rPr>
      </w:pPr>
    </w:p>
    <w:p w14:paraId="64647053" w14:textId="62682267" w:rsidR="00F33B5B" w:rsidRDefault="00AF7D9A" w:rsidP="00AF7D9A">
      <w:pPr>
        <w:pStyle w:val="Heading1"/>
        <w:spacing w:before="1"/>
        <w:ind w:firstLine="0"/>
        <w:rPr>
          <w:rFonts w:ascii="Arial" w:hAnsi="Arial" w:cs="Arial"/>
          <w:b/>
          <w:color w:val="365F91" w:themeColor="accent1" w:themeShade="BF"/>
          <w:sz w:val="56"/>
          <w:szCs w:val="56"/>
        </w:rPr>
      </w:pPr>
      <w:r w:rsidRPr="00AF7D9A">
        <w:rPr>
          <w:rFonts w:ascii="Arial" w:hAnsi="Arial" w:cs="Arial"/>
          <w:b/>
          <w:color w:val="365F91" w:themeColor="accent1" w:themeShade="BF"/>
          <w:sz w:val="56"/>
          <w:szCs w:val="56"/>
        </w:rPr>
        <w:t>Obedience, Tracking &amp; Endurance Committee</w:t>
      </w:r>
    </w:p>
    <w:p w14:paraId="4FFCC041" w14:textId="28137F5C" w:rsidR="00AF7D9A" w:rsidRDefault="00AF7D9A" w:rsidP="00AF7D9A">
      <w:pPr>
        <w:pStyle w:val="Heading1"/>
        <w:spacing w:before="1"/>
        <w:ind w:firstLine="0"/>
        <w:rPr>
          <w:rFonts w:ascii="Arial" w:hAnsi="Arial" w:cs="Arial"/>
          <w:b/>
          <w:color w:val="365F91" w:themeColor="accent1" w:themeShade="BF"/>
          <w:sz w:val="56"/>
          <w:szCs w:val="56"/>
        </w:rPr>
      </w:pPr>
    </w:p>
    <w:p w14:paraId="5A3CB9DE" w14:textId="77777777" w:rsidR="00AF7D9A" w:rsidRDefault="00AF7D9A" w:rsidP="00AF7D9A">
      <w:pPr>
        <w:pStyle w:val="Heading1"/>
        <w:spacing w:before="1"/>
        <w:ind w:firstLine="0"/>
        <w:rPr>
          <w:rFonts w:ascii="Arial" w:hAnsi="Arial" w:cs="Arial"/>
          <w:b/>
          <w:color w:val="365F91" w:themeColor="accent1" w:themeShade="BF"/>
          <w:sz w:val="56"/>
          <w:szCs w:val="56"/>
        </w:rPr>
      </w:pPr>
    </w:p>
    <w:p w14:paraId="08FB4F8F" w14:textId="77777777" w:rsidR="00AF7D9A" w:rsidRDefault="00AF7D9A" w:rsidP="00AF7D9A">
      <w:pPr>
        <w:pStyle w:val="Heading1"/>
        <w:spacing w:before="1"/>
        <w:ind w:firstLine="0"/>
        <w:rPr>
          <w:rFonts w:ascii="Arial" w:hAnsi="Arial" w:cs="Arial"/>
          <w:b/>
          <w:color w:val="365F91" w:themeColor="accent1" w:themeShade="BF"/>
          <w:sz w:val="56"/>
          <w:szCs w:val="56"/>
        </w:rPr>
      </w:pPr>
    </w:p>
    <w:p w14:paraId="105D7C24" w14:textId="77777777" w:rsidR="00AF7D9A" w:rsidRDefault="00AF7D9A" w:rsidP="00AF7D9A">
      <w:pPr>
        <w:pStyle w:val="Heading1"/>
        <w:spacing w:before="1"/>
        <w:ind w:firstLine="0"/>
        <w:rPr>
          <w:rFonts w:ascii="Arial" w:hAnsi="Arial" w:cs="Arial"/>
          <w:b/>
          <w:color w:val="365F91" w:themeColor="accent1" w:themeShade="BF"/>
          <w:sz w:val="56"/>
          <w:szCs w:val="56"/>
        </w:rPr>
      </w:pPr>
    </w:p>
    <w:p w14:paraId="0F09A944" w14:textId="2C27DD31" w:rsidR="00AF7D9A" w:rsidRPr="00AF7D9A" w:rsidRDefault="00AF7D9A" w:rsidP="00AF7D9A">
      <w:pPr>
        <w:pStyle w:val="Heading1"/>
        <w:spacing w:before="1"/>
        <w:ind w:firstLine="0"/>
        <w:rPr>
          <w:rFonts w:ascii="Arial" w:hAnsi="Arial" w:cs="Arial"/>
          <w:sz w:val="56"/>
          <w:szCs w:val="56"/>
        </w:rPr>
      </w:pPr>
      <w:r>
        <w:rPr>
          <w:rFonts w:ascii="Arial" w:hAnsi="Arial" w:cs="Arial"/>
          <w:b/>
          <w:color w:val="365F91" w:themeColor="accent1" w:themeShade="BF"/>
          <w:sz w:val="56"/>
          <w:szCs w:val="56"/>
        </w:rPr>
        <w:t>A Guide for Rally Obedience Stewards</w:t>
      </w:r>
    </w:p>
    <w:p w14:paraId="7C360F0B" w14:textId="77777777" w:rsidR="00F33B5B" w:rsidRPr="00AF7D9A" w:rsidRDefault="00F33B5B">
      <w:pPr>
        <w:pStyle w:val="BodyText"/>
        <w:rPr>
          <w:sz w:val="62"/>
        </w:rPr>
      </w:pPr>
    </w:p>
    <w:p w14:paraId="40EC129B" w14:textId="77777777" w:rsidR="00F33B5B" w:rsidRPr="00AF7D9A" w:rsidRDefault="00F33B5B">
      <w:pPr>
        <w:pStyle w:val="BodyText"/>
        <w:rPr>
          <w:sz w:val="62"/>
        </w:rPr>
      </w:pPr>
    </w:p>
    <w:p w14:paraId="3B9296A8" w14:textId="2FD390D6" w:rsidR="00F33B5B" w:rsidRPr="00AF7D9A" w:rsidRDefault="00F33B5B">
      <w:pPr>
        <w:pStyle w:val="BodyText"/>
        <w:spacing w:before="10"/>
        <w:rPr>
          <w:sz w:val="57"/>
        </w:rPr>
      </w:pPr>
    </w:p>
    <w:p w14:paraId="5D772AC0" w14:textId="6D4E5E22" w:rsidR="00E32F95" w:rsidRPr="00AF7D9A" w:rsidRDefault="00E32F95">
      <w:pPr>
        <w:ind w:left="2245" w:right="2239" w:hanging="1"/>
        <w:jc w:val="center"/>
        <w:rPr>
          <w:sz w:val="52"/>
        </w:rPr>
      </w:pPr>
    </w:p>
    <w:p w14:paraId="727E22D4" w14:textId="2A6ED624" w:rsidR="00E32F95" w:rsidRPr="00AF7D9A" w:rsidRDefault="00E32F95">
      <w:pPr>
        <w:ind w:left="2245" w:right="2239" w:hanging="1"/>
        <w:jc w:val="center"/>
        <w:rPr>
          <w:sz w:val="52"/>
        </w:rPr>
      </w:pPr>
    </w:p>
    <w:p w14:paraId="7919E46A" w14:textId="02835AFE" w:rsidR="00E32F95" w:rsidRPr="00AF7D9A" w:rsidRDefault="00E32F95">
      <w:pPr>
        <w:ind w:left="2245" w:right="2239" w:hanging="1"/>
        <w:jc w:val="center"/>
        <w:rPr>
          <w:color w:val="365F91" w:themeColor="accent1" w:themeShade="BF"/>
          <w:sz w:val="28"/>
          <w:szCs w:val="28"/>
        </w:rPr>
      </w:pPr>
      <w:r w:rsidRPr="00AF7D9A">
        <w:rPr>
          <w:color w:val="365F91" w:themeColor="accent1" w:themeShade="BF"/>
          <w:sz w:val="28"/>
          <w:szCs w:val="28"/>
        </w:rPr>
        <w:t xml:space="preserve">Amended </w:t>
      </w:r>
    </w:p>
    <w:p w14:paraId="044665F1" w14:textId="50EC6321" w:rsidR="00E32F95" w:rsidRPr="00AF7D9A" w:rsidRDefault="00E32F95">
      <w:pPr>
        <w:ind w:left="2245" w:right="2239" w:hanging="1"/>
        <w:jc w:val="center"/>
        <w:rPr>
          <w:color w:val="365F91" w:themeColor="accent1" w:themeShade="BF"/>
          <w:sz w:val="28"/>
          <w:szCs w:val="28"/>
        </w:rPr>
      </w:pPr>
      <w:r w:rsidRPr="00AF7D9A">
        <w:rPr>
          <w:color w:val="365F91" w:themeColor="accent1" w:themeShade="BF"/>
          <w:sz w:val="28"/>
          <w:szCs w:val="28"/>
        </w:rPr>
        <w:t>October 2018</w:t>
      </w:r>
    </w:p>
    <w:p w14:paraId="17A3B93D" w14:textId="174905FA" w:rsidR="00E32F95" w:rsidRPr="00AF7D9A" w:rsidRDefault="00E32F95">
      <w:pPr>
        <w:ind w:left="2245" w:right="2239" w:hanging="1"/>
        <w:jc w:val="center"/>
        <w:rPr>
          <w:sz w:val="52"/>
        </w:rPr>
      </w:pPr>
      <w:r w:rsidRPr="00AF7D9A">
        <w:rPr>
          <w:color w:val="365F91" w:themeColor="accent1" w:themeShade="BF"/>
          <w:sz w:val="28"/>
          <w:szCs w:val="28"/>
        </w:rPr>
        <w:t>August 2022</w:t>
      </w:r>
    </w:p>
    <w:p w14:paraId="038D69A6" w14:textId="30539FDB" w:rsidR="00F33B5B" w:rsidRDefault="00F33B5B">
      <w:pPr>
        <w:jc w:val="center"/>
        <w:rPr>
          <w:rFonts w:ascii="Times New Roman"/>
          <w:sz w:val="52"/>
        </w:rPr>
      </w:pPr>
    </w:p>
    <w:p w14:paraId="13284E8E" w14:textId="177BEE27" w:rsidR="00E32F95" w:rsidRDefault="00E32F95">
      <w:pPr>
        <w:jc w:val="center"/>
        <w:rPr>
          <w:rFonts w:ascii="Times New Roman"/>
          <w:sz w:val="52"/>
        </w:rPr>
      </w:pPr>
    </w:p>
    <w:p w14:paraId="086C1534" w14:textId="129629AD" w:rsidR="00E32F95" w:rsidRDefault="00E32F95">
      <w:pPr>
        <w:jc w:val="center"/>
        <w:rPr>
          <w:rFonts w:ascii="Times New Roman"/>
          <w:sz w:val="52"/>
        </w:rPr>
      </w:pPr>
    </w:p>
    <w:p w14:paraId="25C987DF" w14:textId="77777777" w:rsidR="00E32F95" w:rsidRDefault="00E32F95">
      <w:pPr>
        <w:jc w:val="center"/>
        <w:rPr>
          <w:rFonts w:ascii="Times New Roman"/>
          <w:sz w:val="52"/>
        </w:rPr>
        <w:sectPr w:rsidR="00E32F95" w:rsidSect="00E32F95">
          <w:footerReference w:type="default" r:id="rId10"/>
          <w:headerReference w:type="first" r:id="rId11"/>
          <w:type w:val="continuous"/>
          <w:pgSz w:w="11900" w:h="16850"/>
          <w:pgMar w:top="1020" w:right="1300" w:bottom="280" w:left="1300" w:header="720" w:footer="720" w:gutter="0"/>
          <w:cols w:space="720"/>
          <w:titlePg/>
          <w:docGrid w:linePitch="299"/>
        </w:sectPr>
      </w:pPr>
    </w:p>
    <w:p w14:paraId="631AAE11" w14:textId="77777777" w:rsidR="00F33B5B" w:rsidRDefault="003B0937" w:rsidP="004E26F5">
      <w:pPr>
        <w:pStyle w:val="Heading2"/>
        <w:spacing w:before="74"/>
        <w:ind w:left="0"/>
      </w:pPr>
      <w:r>
        <w:lastRenderedPageBreak/>
        <w:t>Duties of the Steward</w:t>
      </w:r>
    </w:p>
    <w:p w14:paraId="1194ABD2" w14:textId="77777777" w:rsidR="00F33B5B" w:rsidRDefault="00F33B5B">
      <w:pPr>
        <w:pStyle w:val="BodyText"/>
        <w:spacing w:before="2"/>
        <w:rPr>
          <w:b/>
        </w:rPr>
      </w:pPr>
    </w:p>
    <w:p w14:paraId="0F903FD4" w14:textId="3EF9BD66" w:rsidR="00F33B5B" w:rsidRDefault="003B0937" w:rsidP="004E26F5">
      <w:pPr>
        <w:pStyle w:val="BodyText"/>
        <w:spacing w:before="1"/>
        <w:ind w:right="109"/>
        <w:jc w:val="both"/>
      </w:pPr>
      <w:r>
        <w:t xml:space="preserve">Depending on a number of criteria, including class, judge’s preference, availability of personnel at the host club </w:t>
      </w:r>
      <w:r w:rsidR="004E26F5">
        <w:t>etc.</w:t>
      </w:r>
      <w:r>
        <w:t xml:space="preserve">, there can be one </w:t>
      </w:r>
      <w:r w:rsidR="00744564">
        <w:t>or</w:t>
      </w:r>
      <w:r>
        <w:t xml:space="preserve"> t</w:t>
      </w:r>
      <w:r w:rsidR="00744564">
        <w:t>wo</w:t>
      </w:r>
      <w:r>
        <w:t xml:space="preserve"> stewards per ring. There are typical roles for each steward but it is up to individual judges to decide how they wish to allocate duties on the day.</w:t>
      </w:r>
    </w:p>
    <w:p w14:paraId="2BED65C2" w14:textId="77777777" w:rsidR="00F33B5B" w:rsidRDefault="00F33B5B">
      <w:pPr>
        <w:pStyle w:val="BodyText"/>
        <w:spacing w:before="11"/>
        <w:rPr>
          <w:sz w:val="21"/>
        </w:rPr>
      </w:pPr>
    </w:p>
    <w:p w14:paraId="6B04E0F0" w14:textId="77777777" w:rsidR="004E26F5" w:rsidRDefault="003B0937" w:rsidP="004E26F5">
      <w:pPr>
        <w:pStyle w:val="BodyText"/>
        <w:jc w:val="both"/>
      </w:pPr>
      <w:r>
        <w:t xml:space="preserve">The </w:t>
      </w:r>
      <w:r w:rsidR="004E26F5">
        <w:t>s</w:t>
      </w:r>
      <w:r>
        <w:t xml:space="preserve">teward’s job is to ensure the ring runs smoothly in all aspects. </w:t>
      </w:r>
    </w:p>
    <w:p w14:paraId="4D6590BA" w14:textId="61E6B6EF" w:rsidR="00F33B5B" w:rsidRDefault="003B0937" w:rsidP="004E26F5">
      <w:pPr>
        <w:pStyle w:val="BodyText"/>
        <w:jc w:val="both"/>
      </w:pPr>
      <w:r>
        <w:t>They:</w:t>
      </w:r>
    </w:p>
    <w:p w14:paraId="4C6E13D3" w14:textId="77777777" w:rsidR="00F33B5B" w:rsidRDefault="00F33B5B">
      <w:pPr>
        <w:pStyle w:val="BodyText"/>
      </w:pPr>
    </w:p>
    <w:p w14:paraId="57DDE3E9" w14:textId="59E3EEAB" w:rsidR="004E26F5" w:rsidRDefault="003B0937" w:rsidP="001A7104">
      <w:pPr>
        <w:pStyle w:val="ListParagraph"/>
        <w:numPr>
          <w:ilvl w:val="0"/>
          <w:numId w:val="5"/>
        </w:numPr>
        <w:tabs>
          <w:tab w:val="left" w:pos="623"/>
        </w:tabs>
        <w:ind w:right="120"/>
      </w:pPr>
      <w:r>
        <w:t xml:space="preserve">Assist the </w:t>
      </w:r>
      <w:r w:rsidR="004E26F5">
        <w:t>j</w:t>
      </w:r>
      <w:r>
        <w:t>udge to make this happen by being in the right</w:t>
      </w:r>
      <w:r w:rsidR="004E26F5">
        <w:t xml:space="preserve"> place at the right time, ready</w:t>
      </w:r>
      <w:r w:rsidR="001A7104">
        <w:t xml:space="preserve"> </w:t>
      </w:r>
      <w:r w:rsidR="004E26F5">
        <w:t>t</w:t>
      </w:r>
      <w:r>
        <w:t>o carry out all</w:t>
      </w:r>
      <w:r w:rsidRPr="001A7104">
        <w:rPr>
          <w:spacing w:val="-4"/>
        </w:rPr>
        <w:t xml:space="preserve"> </w:t>
      </w:r>
      <w:r>
        <w:t>instructions</w:t>
      </w:r>
    </w:p>
    <w:p w14:paraId="41BB238A" w14:textId="77777777" w:rsidR="004E26F5" w:rsidRDefault="004E26F5" w:rsidP="004E26F5">
      <w:pPr>
        <w:pStyle w:val="ListParagraph"/>
        <w:tabs>
          <w:tab w:val="left" w:pos="619"/>
        </w:tabs>
        <w:ind w:left="838" w:right="120"/>
      </w:pPr>
    </w:p>
    <w:p w14:paraId="7A1CB92B" w14:textId="77777777" w:rsidR="004E26F5" w:rsidRDefault="003B0937" w:rsidP="001A7104">
      <w:pPr>
        <w:pStyle w:val="ListParagraph"/>
        <w:numPr>
          <w:ilvl w:val="0"/>
          <w:numId w:val="5"/>
        </w:numPr>
        <w:tabs>
          <w:tab w:val="left" w:pos="621"/>
        </w:tabs>
        <w:ind w:right="120"/>
      </w:pPr>
      <w:r>
        <w:t xml:space="preserve">Assist the </w:t>
      </w:r>
      <w:r w:rsidR="004E26F5">
        <w:t>h</w:t>
      </w:r>
      <w:r>
        <w:t>andler by being friendly, understanding, unobtrusive and</w:t>
      </w:r>
      <w:r w:rsidRPr="001A7104">
        <w:rPr>
          <w:spacing w:val="-10"/>
        </w:rPr>
        <w:t xml:space="preserve"> </w:t>
      </w:r>
      <w:r>
        <w:t>considerate</w:t>
      </w:r>
      <w:r w:rsidR="004E26F5">
        <w:t xml:space="preserve">  </w:t>
      </w:r>
    </w:p>
    <w:p w14:paraId="6CA11257" w14:textId="77777777" w:rsidR="004E26F5" w:rsidRDefault="004E26F5" w:rsidP="004E26F5">
      <w:pPr>
        <w:pStyle w:val="ListParagraph"/>
        <w:tabs>
          <w:tab w:val="left" w:pos="621"/>
        </w:tabs>
        <w:ind w:left="838" w:right="120"/>
      </w:pPr>
    </w:p>
    <w:p w14:paraId="4C081B35" w14:textId="3D9A1282" w:rsidR="00F33B5B" w:rsidRDefault="003B0937" w:rsidP="001A7104">
      <w:pPr>
        <w:pStyle w:val="ListParagraph"/>
        <w:numPr>
          <w:ilvl w:val="0"/>
          <w:numId w:val="5"/>
        </w:numPr>
        <w:tabs>
          <w:tab w:val="left" w:pos="621"/>
        </w:tabs>
        <w:ind w:right="120"/>
      </w:pPr>
      <w:r>
        <w:t xml:space="preserve">Assist the </w:t>
      </w:r>
      <w:r w:rsidR="004E26F5">
        <w:t>d</w:t>
      </w:r>
      <w:r>
        <w:t>og by being in the background and making sure there is a smooth flow from one exercise to the</w:t>
      </w:r>
      <w:r w:rsidRPr="001A7104">
        <w:rPr>
          <w:spacing w:val="-4"/>
        </w:rPr>
        <w:t xml:space="preserve"> </w:t>
      </w:r>
      <w:r>
        <w:t>next</w:t>
      </w:r>
    </w:p>
    <w:p w14:paraId="6E0898F7" w14:textId="77777777" w:rsidR="00F33B5B" w:rsidRDefault="00F33B5B">
      <w:pPr>
        <w:pStyle w:val="BodyText"/>
        <w:rPr>
          <w:sz w:val="23"/>
        </w:rPr>
      </w:pPr>
    </w:p>
    <w:p w14:paraId="5AE13E54" w14:textId="77777777" w:rsidR="00F33B5B" w:rsidRDefault="003B0937" w:rsidP="004E26F5">
      <w:pPr>
        <w:pStyle w:val="BodyText"/>
        <w:ind w:right="113"/>
        <w:jc w:val="both"/>
      </w:pPr>
      <w:r>
        <w:t>A well-run ring is a pleasure to judge and to compete in, even if, as is sometimes inevitable, things go pear-shaped for the handler and the dog.</w:t>
      </w:r>
    </w:p>
    <w:p w14:paraId="0E210D70" w14:textId="77777777" w:rsidR="00F33B5B" w:rsidRDefault="00F33B5B">
      <w:pPr>
        <w:pStyle w:val="BodyText"/>
        <w:spacing w:before="11"/>
        <w:rPr>
          <w:sz w:val="21"/>
        </w:rPr>
      </w:pPr>
    </w:p>
    <w:p w14:paraId="250D2AE6" w14:textId="77777777" w:rsidR="00F33B5B" w:rsidRDefault="003B0937" w:rsidP="004E26F5">
      <w:pPr>
        <w:pStyle w:val="Heading2"/>
        <w:ind w:left="0"/>
      </w:pPr>
      <w:r>
        <w:t>General things to remember</w:t>
      </w:r>
    </w:p>
    <w:p w14:paraId="05338FA7" w14:textId="77777777" w:rsidR="00F33B5B" w:rsidRDefault="00F33B5B">
      <w:pPr>
        <w:pStyle w:val="BodyText"/>
        <w:spacing w:before="3"/>
        <w:rPr>
          <w:b/>
        </w:rPr>
      </w:pPr>
    </w:p>
    <w:p w14:paraId="261AA1D5" w14:textId="6B9BCCA0" w:rsidR="00F33B5B" w:rsidRDefault="003B0937" w:rsidP="004E26F5">
      <w:pPr>
        <w:pStyle w:val="BodyText"/>
        <w:spacing w:line="477" w:lineRule="auto"/>
        <w:ind w:right="1177"/>
      </w:pPr>
      <w:r>
        <w:t xml:space="preserve">All trial officials, including </w:t>
      </w:r>
      <w:r w:rsidR="004E26F5">
        <w:t>s</w:t>
      </w:r>
      <w:r>
        <w:t xml:space="preserve">tewards, must be financial members of </w:t>
      </w:r>
      <w:r w:rsidR="004E26F5">
        <w:t>Dogs</w:t>
      </w:r>
      <w:r>
        <w:t xml:space="preserve"> Victoria. No matter at what level you are stewarding, some things never change:</w:t>
      </w:r>
    </w:p>
    <w:p w14:paraId="66BF29A4" w14:textId="59D9BE22" w:rsidR="00F33B5B" w:rsidRDefault="003B0937" w:rsidP="001A7104">
      <w:pPr>
        <w:pStyle w:val="ListParagraph"/>
        <w:numPr>
          <w:ilvl w:val="0"/>
          <w:numId w:val="6"/>
        </w:numPr>
        <w:tabs>
          <w:tab w:val="left" w:pos="724"/>
        </w:tabs>
        <w:spacing w:before="3"/>
      </w:pPr>
      <w:r>
        <w:t xml:space="preserve">It is important to be familiar with the current </w:t>
      </w:r>
      <w:r w:rsidR="001A7104">
        <w:t>rally obedience</w:t>
      </w:r>
      <w:r w:rsidR="001A7104" w:rsidRPr="001A7104">
        <w:rPr>
          <w:spacing w:val="-10"/>
        </w:rPr>
        <w:t xml:space="preserve"> </w:t>
      </w:r>
      <w:r w:rsidR="001A7104">
        <w:t>rules.</w:t>
      </w:r>
    </w:p>
    <w:p w14:paraId="4EAD5A6F" w14:textId="77777777" w:rsidR="00F33B5B" w:rsidRDefault="00F33B5B" w:rsidP="004E26F5">
      <w:pPr>
        <w:pStyle w:val="BodyText"/>
        <w:spacing w:before="1"/>
      </w:pPr>
    </w:p>
    <w:p w14:paraId="6B7336B4" w14:textId="77777777" w:rsidR="00F33B5B" w:rsidRDefault="003B0937" w:rsidP="001A7104">
      <w:pPr>
        <w:pStyle w:val="ListParagraph"/>
        <w:numPr>
          <w:ilvl w:val="0"/>
          <w:numId w:val="6"/>
        </w:numPr>
        <w:tabs>
          <w:tab w:val="left" w:pos="726"/>
        </w:tabs>
      </w:pPr>
      <w:r>
        <w:t>Arrive on time, usually at least an hour before judging</w:t>
      </w:r>
      <w:r w:rsidRPr="001A7104">
        <w:rPr>
          <w:spacing w:val="-7"/>
        </w:rPr>
        <w:t xml:space="preserve"> </w:t>
      </w:r>
      <w:r>
        <w:t>time.</w:t>
      </w:r>
    </w:p>
    <w:p w14:paraId="3E068430" w14:textId="77777777" w:rsidR="00F33B5B" w:rsidRDefault="00F33B5B" w:rsidP="004E26F5">
      <w:pPr>
        <w:pStyle w:val="BodyText"/>
      </w:pPr>
    </w:p>
    <w:p w14:paraId="1B09F563" w14:textId="65097922" w:rsidR="00F33B5B" w:rsidRDefault="003B0937" w:rsidP="001A7104">
      <w:pPr>
        <w:pStyle w:val="ListParagraph"/>
        <w:numPr>
          <w:ilvl w:val="0"/>
          <w:numId w:val="6"/>
        </w:numPr>
        <w:tabs>
          <w:tab w:val="left" w:pos="741"/>
        </w:tabs>
        <w:spacing w:before="1"/>
        <w:ind w:right="112"/>
      </w:pPr>
      <w:r>
        <w:t xml:space="preserve">Advise the </w:t>
      </w:r>
      <w:r w:rsidR="001A7104">
        <w:t>trial secretary that you have arrived and find out for which judge</w:t>
      </w:r>
      <w:r>
        <w:t xml:space="preserve"> you are stewarding. Ask to be introduced to the </w:t>
      </w:r>
      <w:r w:rsidR="001A7104">
        <w:t>j</w:t>
      </w:r>
      <w:r>
        <w:t xml:space="preserve">udge if you </w:t>
      </w:r>
      <w:proofErr w:type="gramStart"/>
      <w:r>
        <w:t>don’t</w:t>
      </w:r>
      <w:proofErr w:type="gramEnd"/>
      <w:r>
        <w:t xml:space="preserve"> know</w:t>
      </w:r>
      <w:r w:rsidRPr="001A7104">
        <w:rPr>
          <w:spacing w:val="-15"/>
        </w:rPr>
        <w:t xml:space="preserve"> </w:t>
      </w:r>
      <w:r>
        <w:t>him.</w:t>
      </w:r>
    </w:p>
    <w:p w14:paraId="6817A989" w14:textId="77777777" w:rsidR="00F33B5B" w:rsidRDefault="00F33B5B" w:rsidP="004E26F5">
      <w:pPr>
        <w:pStyle w:val="BodyText"/>
        <w:spacing w:before="10"/>
        <w:rPr>
          <w:sz w:val="21"/>
        </w:rPr>
      </w:pPr>
    </w:p>
    <w:p w14:paraId="6ECFCD0D" w14:textId="3D74FE79" w:rsidR="00F33B5B" w:rsidRDefault="003B0937" w:rsidP="001A7104">
      <w:pPr>
        <w:pStyle w:val="ListParagraph"/>
        <w:numPr>
          <w:ilvl w:val="0"/>
          <w:numId w:val="6"/>
        </w:numPr>
        <w:tabs>
          <w:tab w:val="left" w:pos="731"/>
        </w:tabs>
        <w:spacing w:before="1"/>
        <w:ind w:right="110"/>
      </w:pPr>
      <w:r>
        <w:t xml:space="preserve">Advise the </w:t>
      </w:r>
      <w:r w:rsidR="001A7104">
        <w:t>j</w:t>
      </w:r>
      <w:r>
        <w:t xml:space="preserve">udge you are there and offer to assist in setting up their ring. Most </w:t>
      </w:r>
      <w:r w:rsidR="001A7104">
        <w:t>j</w:t>
      </w:r>
      <w:r>
        <w:t>udges like to set up early and then have refreshments, other times they leave setting up until just prior to judging. It is up to you to be available when</w:t>
      </w:r>
      <w:r w:rsidRPr="001A7104">
        <w:rPr>
          <w:spacing w:val="-12"/>
        </w:rPr>
        <w:t xml:space="preserve"> </w:t>
      </w:r>
      <w:r>
        <w:t>needed.</w:t>
      </w:r>
    </w:p>
    <w:p w14:paraId="34FA5539" w14:textId="77777777" w:rsidR="00F33B5B" w:rsidRDefault="00F33B5B" w:rsidP="004E26F5">
      <w:pPr>
        <w:pStyle w:val="BodyText"/>
      </w:pPr>
    </w:p>
    <w:p w14:paraId="02A43BF6" w14:textId="761285C4" w:rsidR="00F33B5B" w:rsidRDefault="003B0937" w:rsidP="001A7104">
      <w:pPr>
        <w:pStyle w:val="ListParagraph"/>
        <w:numPr>
          <w:ilvl w:val="0"/>
          <w:numId w:val="6"/>
        </w:numPr>
        <w:tabs>
          <w:tab w:val="left" w:pos="729"/>
        </w:tabs>
        <w:ind w:right="109"/>
      </w:pPr>
      <w:r>
        <w:t xml:space="preserve">At some stage, usually at or soon after setting up, the </w:t>
      </w:r>
      <w:r w:rsidR="001A7104">
        <w:t>j</w:t>
      </w:r>
      <w:r>
        <w:t xml:space="preserve">udge will give clear instructions as to how they want things done. It may be confusing if you are inexperienced, so make sure you ask questions if you </w:t>
      </w:r>
      <w:r w:rsidR="001A7104">
        <w:t>are not</w:t>
      </w:r>
      <w:r w:rsidRPr="001A7104">
        <w:rPr>
          <w:spacing w:val="-2"/>
        </w:rPr>
        <w:t xml:space="preserve"> </w:t>
      </w:r>
      <w:r>
        <w:t>sure.</w:t>
      </w:r>
    </w:p>
    <w:p w14:paraId="719CEE15" w14:textId="77777777" w:rsidR="00F33B5B" w:rsidRDefault="00F33B5B" w:rsidP="004E26F5">
      <w:pPr>
        <w:pStyle w:val="BodyText"/>
        <w:spacing w:before="10"/>
        <w:rPr>
          <w:sz w:val="21"/>
        </w:rPr>
      </w:pPr>
    </w:p>
    <w:p w14:paraId="2C6691CB" w14:textId="77777777" w:rsidR="00F33B5B" w:rsidRDefault="003B0937" w:rsidP="001A7104">
      <w:pPr>
        <w:pStyle w:val="ListParagraph"/>
        <w:numPr>
          <w:ilvl w:val="0"/>
          <w:numId w:val="6"/>
        </w:numPr>
        <w:tabs>
          <w:tab w:val="left" w:pos="791"/>
        </w:tabs>
        <w:spacing w:line="242" w:lineRule="auto"/>
        <w:ind w:right="115"/>
      </w:pPr>
      <w:r>
        <w:t>The Judge is responsible for handing their completed score sheets to the Trial Secretary.</w:t>
      </w:r>
    </w:p>
    <w:p w14:paraId="75F3F461" w14:textId="77777777" w:rsidR="00F33B5B" w:rsidRDefault="00F33B5B" w:rsidP="004E26F5">
      <w:pPr>
        <w:pStyle w:val="BodyText"/>
        <w:spacing w:before="10"/>
      </w:pPr>
    </w:p>
    <w:p w14:paraId="2AF33310" w14:textId="77777777" w:rsidR="00F33B5B" w:rsidRDefault="003B0937" w:rsidP="001A7104">
      <w:pPr>
        <w:pStyle w:val="ListParagraph"/>
        <w:numPr>
          <w:ilvl w:val="0"/>
          <w:numId w:val="6"/>
        </w:numPr>
        <w:tabs>
          <w:tab w:val="left" w:pos="724"/>
        </w:tabs>
        <w:ind w:right="111"/>
      </w:pPr>
      <w:r>
        <w:t>Wear suitable clothing, appropriate for your position and the weather – be prepared for all</w:t>
      </w:r>
      <w:r w:rsidRPr="001A7104">
        <w:rPr>
          <w:spacing w:val="-1"/>
        </w:rPr>
        <w:t xml:space="preserve"> </w:t>
      </w:r>
      <w:r>
        <w:t>conditions.</w:t>
      </w:r>
    </w:p>
    <w:p w14:paraId="4EFAB02C" w14:textId="77777777" w:rsidR="00F33B5B" w:rsidRDefault="00F33B5B">
      <w:pPr>
        <w:jc w:val="both"/>
        <w:sectPr w:rsidR="00F33B5B">
          <w:pgSz w:w="11900" w:h="16850"/>
          <w:pgMar w:top="1560" w:right="1300" w:bottom="280" w:left="1300" w:header="720" w:footer="720" w:gutter="0"/>
          <w:cols w:space="720"/>
        </w:sectPr>
      </w:pPr>
    </w:p>
    <w:p w14:paraId="02456D24" w14:textId="77777777" w:rsidR="00F33B5B" w:rsidRDefault="003B0937" w:rsidP="0078678F">
      <w:pPr>
        <w:pStyle w:val="Heading2"/>
        <w:spacing w:before="73"/>
        <w:ind w:left="0"/>
      </w:pPr>
      <w:r>
        <w:lastRenderedPageBreak/>
        <w:t>Running the Ring</w:t>
      </w:r>
    </w:p>
    <w:p w14:paraId="3C78B9CC" w14:textId="77777777" w:rsidR="00F33B5B" w:rsidRDefault="00F33B5B">
      <w:pPr>
        <w:pStyle w:val="BodyText"/>
        <w:spacing w:before="4"/>
        <w:rPr>
          <w:b/>
          <w:sz w:val="24"/>
        </w:rPr>
      </w:pPr>
    </w:p>
    <w:p w14:paraId="7E7C9808" w14:textId="36A0D6C8" w:rsidR="00F33B5B" w:rsidRDefault="003B0937" w:rsidP="0078678F">
      <w:pPr>
        <w:tabs>
          <w:tab w:val="left" w:pos="374"/>
        </w:tabs>
        <w:spacing w:before="1"/>
        <w:ind w:right="122"/>
        <w:jc w:val="both"/>
      </w:pPr>
      <w:r>
        <w:t xml:space="preserve">Your </w:t>
      </w:r>
      <w:r w:rsidR="0078678F">
        <w:t>j</w:t>
      </w:r>
      <w:r>
        <w:t xml:space="preserve">udge will advise you about the conduct of your specific ring on the day. Even if you are experienced, listen well as each </w:t>
      </w:r>
      <w:r w:rsidR="0078678F">
        <w:t>judge may do things differently, but all within the</w:t>
      </w:r>
      <w:r w:rsidR="0078678F" w:rsidRPr="0078678F">
        <w:rPr>
          <w:spacing w:val="-22"/>
        </w:rPr>
        <w:t xml:space="preserve"> </w:t>
      </w:r>
      <w:r w:rsidR="0078678F">
        <w:t>rule</w:t>
      </w:r>
      <w:r>
        <w:t>s.</w:t>
      </w:r>
    </w:p>
    <w:p w14:paraId="0CE16258" w14:textId="77777777" w:rsidR="00F33B5B" w:rsidRDefault="00F33B5B" w:rsidP="0078678F">
      <w:pPr>
        <w:pStyle w:val="BodyText"/>
        <w:spacing w:before="10"/>
        <w:jc w:val="both"/>
        <w:rPr>
          <w:sz w:val="21"/>
        </w:rPr>
      </w:pPr>
    </w:p>
    <w:p w14:paraId="3D869220" w14:textId="20E0ECA8" w:rsidR="00F33B5B" w:rsidRDefault="003B0937" w:rsidP="0078678F">
      <w:pPr>
        <w:tabs>
          <w:tab w:val="left" w:pos="386"/>
        </w:tabs>
        <w:spacing w:before="1"/>
        <w:ind w:right="113"/>
        <w:jc w:val="both"/>
      </w:pPr>
      <w:r>
        <w:t xml:space="preserve">Your position(s) will be explained – where the </w:t>
      </w:r>
      <w:r w:rsidR="0078678F">
        <w:t>j</w:t>
      </w:r>
      <w:r>
        <w:t>udge wants you to stand, i.e. during and between exercises. Avoid unnecessary moving</w:t>
      </w:r>
      <w:r w:rsidRPr="0078678F">
        <w:rPr>
          <w:spacing w:val="1"/>
        </w:rPr>
        <w:t xml:space="preserve"> </w:t>
      </w:r>
      <w:r>
        <w:t>about.</w:t>
      </w:r>
    </w:p>
    <w:p w14:paraId="6EA0AC64" w14:textId="77777777" w:rsidR="00F33B5B" w:rsidRDefault="00F33B5B" w:rsidP="0078678F">
      <w:pPr>
        <w:pStyle w:val="BodyText"/>
        <w:spacing w:before="10"/>
        <w:jc w:val="both"/>
        <w:rPr>
          <w:sz w:val="21"/>
        </w:rPr>
      </w:pPr>
    </w:p>
    <w:p w14:paraId="25025F35" w14:textId="77777777" w:rsidR="00F33B5B" w:rsidRDefault="003B0937" w:rsidP="0078678F">
      <w:pPr>
        <w:tabs>
          <w:tab w:val="left" w:pos="366"/>
        </w:tabs>
        <w:spacing w:before="1"/>
        <w:ind w:right="113"/>
        <w:jc w:val="both"/>
      </w:pPr>
      <w:proofErr w:type="gramStart"/>
      <w:r>
        <w:t>Don’t</w:t>
      </w:r>
      <w:proofErr w:type="gramEnd"/>
      <w:r>
        <w:t xml:space="preserve"> let people come up and distract you. If a handler wishes to speak to you, ask them to wait if you </w:t>
      </w:r>
      <w:proofErr w:type="gramStart"/>
      <w:r>
        <w:t>are needed</w:t>
      </w:r>
      <w:proofErr w:type="gramEnd"/>
      <w:r>
        <w:t xml:space="preserve"> during</w:t>
      </w:r>
      <w:r w:rsidRPr="0078678F">
        <w:rPr>
          <w:spacing w:val="1"/>
        </w:rPr>
        <w:t xml:space="preserve"> </w:t>
      </w:r>
      <w:r>
        <w:t>judging.</w:t>
      </w:r>
    </w:p>
    <w:p w14:paraId="670B36DD" w14:textId="77777777" w:rsidR="00F33B5B" w:rsidRDefault="00F33B5B" w:rsidP="0078678F">
      <w:pPr>
        <w:pStyle w:val="BodyText"/>
        <w:spacing w:before="11"/>
        <w:jc w:val="both"/>
      </w:pPr>
    </w:p>
    <w:p w14:paraId="3444A87C" w14:textId="1403A509" w:rsidR="00F33B5B" w:rsidRDefault="003B0937" w:rsidP="0078678F">
      <w:pPr>
        <w:pStyle w:val="BodyText"/>
        <w:ind w:right="114"/>
        <w:jc w:val="both"/>
      </w:pPr>
      <w:r>
        <w:t xml:space="preserve">The following are the duties </w:t>
      </w:r>
      <w:r w:rsidR="0078678F">
        <w:t>that</w:t>
      </w:r>
      <w:r>
        <w:t xml:space="preserve"> will need to </w:t>
      </w:r>
      <w:proofErr w:type="gramStart"/>
      <w:r>
        <w:t>be executed</w:t>
      </w:r>
      <w:proofErr w:type="gramEnd"/>
      <w:r>
        <w:t xml:space="preserve"> by the steward(s) allocated to the ring. It will depend on how many stewards are available whether the duties </w:t>
      </w:r>
      <w:proofErr w:type="gramStart"/>
      <w:r>
        <w:t>will be divided</w:t>
      </w:r>
      <w:proofErr w:type="gramEnd"/>
      <w:r>
        <w:t xml:space="preserve"> as per the suggested categories.</w:t>
      </w:r>
    </w:p>
    <w:p w14:paraId="49005B9D" w14:textId="77777777" w:rsidR="00F33B5B" w:rsidRDefault="00F33B5B">
      <w:pPr>
        <w:pStyle w:val="BodyText"/>
        <w:spacing w:before="1"/>
      </w:pPr>
    </w:p>
    <w:p w14:paraId="2DC76336" w14:textId="77777777" w:rsidR="00F33B5B" w:rsidRDefault="003B0937" w:rsidP="0078678F">
      <w:pPr>
        <w:pStyle w:val="BodyText"/>
        <w:jc w:val="both"/>
      </w:pPr>
      <w:r>
        <w:rPr>
          <w:u w:val="single"/>
        </w:rPr>
        <w:t>Assembly Steward</w:t>
      </w:r>
    </w:p>
    <w:p w14:paraId="5535EBE7" w14:textId="77777777" w:rsidR="00F33B5B" w:rsidRDefault="00F33B5B">
      <w:pPr>
        <w:pStyle w:val="BodyText"/>
        <w:spacing w:before="8"/>
        <w:rPr>
          <w:sz w:val="13"/>
        </w:rPr>
      </w:pPr>
    </w:p>
    <w:p w14:paraId="10A7DC3B" w14:textId="73C2C3E6" w:rsidR="00F33B5B" w:rsidRDefault="003B0937">
      <w:pPr>
        <w:pStyle w:val="ListParagraph"/>
        <w:numPr>
          <w:ilvl w:val="0"/>
          <w:numId w:val="1"/>
        </w:numPr>
        <w:tabs>
          <w:tab w:val="left" w:pos="292"/>
        </w:tabs>
        <w:spacing w:before="94"/>
        <w:ind w:right="112" w:firstLine="0"/>
      </w:pPr>
      <w:r>
        <w:t xml:space="preserve">The primary responsibility of the assembly steward is to ensure that the next dog to </w:t>
      </w:r>
      <w:proofErr w:type="gramStart"/>
      <w:r>
        <w:t>be judged</w:t>
      </w:r>
      <w:proofErr w:type="gramEnd"/>
      <w:r>
        <w:t xml:space="preserve"> is immediately available when the judge indicates that he is ready. As soon as the judge begins judging the dog in the ring, this steward calls the next dog and ensures the handler is at ringside before the dog in the ring has completed their run. This steward has a clipboard list of dogs in </w:t>
      </w:r>
      <w:r w:rsidR="0078678F">
        <w:t>c</w:t>
      </w:r>
      <w:r>
        <w:t>atalogue</w:t>
      </w:r>
      <w:r>
        <w:rPr>
          <w:spacing w:val="-3"/>
        </w:rPr>
        <w:t xml:space="preserve"> </w:t>
      </w:r>
      <w:r>
        <w:t>order.</w:t>
      </w:r>
    </w:p>
    <w:p w14:paraId="12B878B6" w14:textId="77777777" w:rsidR="00F33B5B" w:rsidRDefault="00F33B5B">
      <w:pPr>
        <w:pStyle w:val="BodyText"/>
        <w:spacing w:before="1"/>
      </w:pPr>
    </w:p>
    <w:p w14:paraId="49FB9736" w14:textId="07BAAE68" w:rsidR="00F33B5B" w:rsidRDefault="003B0937">
      <w:pPr>
        <w:pStyle w:val="ListParagraph"/>
        <w:numPr>
          <w:ilvl w:val="0"/>
          <w:numId w:val="1"/>
        </w:numPr>
        <w:tabs>
          <w:tab w:val="left" w:pos="268"/>
        </w:tabs>
        <w:ind w:right="119" w:firstLine="0"/>
      </w:pPr>
      <w:r>
        <w:t xml:space="preserve">Dogs </w:t>
      </w:r>
      <w:proofErr w:type="gramStart"/>
      <w:r>
        <w:t>must be judged</w:t>
      </w:r>
      <w:proofErr w:type="gramEnd"/>
      <w:r>
        <w:t xml:space="preserve"> in catalogue order to the extent that it is practical to do so. If the dog listed next in the catalogue is not at ringside, the steward should call the next dog in order. It is the handler</w:t>
      </w:r>
      <w:r w:rsidR="0078678F">
        <w:t>’s</w:t>
      </w:r>
      <w:r>
        <w:t xml:space="preserve"> responsibility to be present and ready when their number </w:t>
      </w:r>
      <w:proofErr w:type="gramStart"/>
      <w:r>
        <w:t>is</w:t>
      </w:r>
      <w:r>
        <w:rPr>
          <w:spacing w:val="-16"/>
        </w:rPr>
        <w:t xml:space="preserve"> </w:t>
      </w:r>
      <w:r>
        <w:t>called</w:t>
      </w:r>
      <w:proofErr w:type="gramEnd"/>
      <w:r>
        <w:t>.</w:t>
      </w:r>
    </w:p>
    <w:p w14:paraId="53E4DC31" w14:textId="77777777" w:rsidR="00F33B5B" w:rsidRDefault="00F33B5B">
      <w:pPr>
        <w:pStyle w:val="BodyText"/>
        <w:spacing w:before="1"/>
      </w:pPr>
    </w:p>
    <w:p w14:paraId="0DE01B05" w14:textId="353FEFE4" w:rsidR="00F33B5B" w:rsidRDefault="003B0937">
      <w:pPr>
        <w:pStyle w:val="ListParagraph"/>
        <w:numPr>
          <w:ilvl w:val="0"/>
          <w:numId w:val="1"/>
        </w:numPr>
        <w:tabs>
          <w:tab w:val="left" w:pos="258"/>
        </w:tabs>
        <w:ind w:left="257" w:hanging="140"/>
      </w:pPr>
      <w:r>
        <w:t>The steward should report any absentees to the</w:t>
      </w:r>
      <w:r>
        <w:rPr>
          <w:spacing w:val="-14"/>
        </w:rPr>
        <w:t xml:space="preserve"> </w:t>
      </w:r>
      <w:r>
        <w:t>judge. Do not “hunt” for competitors.</w:t>
      </w:r>
    </w:p>
    <w:p w14:paraId="697952C6" w14:textId="77777777" w:rsidR="00F33B5B" w:rsidRDefault="00F33B5B">
      <w:pPr>
        <w:pStyle w:val="BodyText"/>
        <w:spacing w:before="10"/>
        <w:rPr>
          <w:sz w:val="21"/>
        </w:rPr>
      </w:pPr>
    </w:p>
    <w:p w14:paraId="6E696C77" w14:textId="6D7E918D" w:rsidR="00F33B5B" w:rsidRDefault="003B0937">
      <w:pPr>
        <w:pStyle w:val="ListParagraph"/>
        <w:numPr>
          <w:ilvl w:val="0"/>
          <w:numId w:val="1"/>
        </w:numPr>
        <w:tabs>
          <w:tab w:val="left" w:pos="263"/>
        </w:tabs>
        <w:ind w:right="110" w:firstLine="0"/>
      </w:pPr>
      <w:r>
        <w:t xml:space="preserve">Exhibitors may make requests for special consideration, such as asking to </w:t>
      </w:r>
      <w:proofErr w:type="gramStart"/>
      <w:r>
        <w:t>be judged</w:t>
      </w:r>
      <w:proofErr w:type="gramEnd"/>
      <w:r>
        <w:t xml:space="preserve"> out of catalogue order. Any request of this nature must be directed to the judge. This situation can occur when handlers have more than one dog competing and when </w:t>
      </w:r>
      <w:r w:rsidR="0078678F">
        <w:t>o</w:t>
      </w:r>
      <w:r>
        <w:t xml:space="preserve">bedience </w:t>
      </w:r>
      <w:r w:rsidR="0078678F">
        <w:t>t</w:t>
      </w:r>
      <w:r>
        <w:t xml:space="preserve">rials </w:t>
      </w:r>
      <w:proofErr w:type="gramStart"/>
      <w:r>
        <w:t>are run</w:t>
      </w:r>
      <w:proofErr w:type="gramEnd"/>
      <w:r>
        <w:t xml:space="preserve"> concurrently with </w:t>
      </w:r>
      <w:r w:rsidR="0078678F">
        <w:t>rally obedience</w:t>
      </w:r>
      <w:r w:rsidR="0078678F">
        <w:rPr>
          <w:spacing w:val="-4"/>
        </w:rPr>
        <w:t xml:space="preserve"> </w:t>
      </w:r>
      <w:r w:rsidR="0078678F">
        <w:t>trials</w:t>
      </w:r>
      <w:r>
        <w:t>.</w:t>
      </w:r>
    </w:p>
    <w:p w14:paraId="5D72F8B4" w14:textId="77777777" w:rsidR="00F33B5B" w:rsidRDefault="00F33B5B">
      <w:pPr>
        <w:pStyle w:val="BodyText"/>
        <w:spacing w:before="9"/>
        <w:rPr>
          <w:sz w:val="21"/>
        </w:rPr>
      </w:pPr>
    </w:p>
    <w:p w14:paraId="1EBC0BC0" w14:textId="248AC57B" w:rsidR="00F33B5B" w:rsidRDefault="003B0937">
      <w:pPr>
        <w:pStyle w:val="ListParagraph"/>
        <w:numPr>
          <w:ilvl w:val="0"/>
          <w:numId w:val="1"/>
        </w:numPr>
        <w:tabs>
          <w:tab w:val="left" w:pos="282"/>
        </w:tabs>
        <w:spacing w:line="242" w:lineRule="auto"/>
        <w:ind w:right="113" w:firstLine="0"/>
      </w:pPr>
      <w:r>
        <w:t xml:space="preserve">Dogs can only be withdrawn during judging </w:t>
      </w:r>
      <w:r>
        <w:rPr>
          <w:b/>
        </w:rPr>
        <w:t xml:space="preserve">with permission of the </w:t>
      </w:r>
      <w:r w:rsidR="0078678F">
        <w:rPr>
          <w:b/>
        </w:rPr>
        <w:t>j</w:t>
      </w:r>
      <w:r>
        <w:rPr>
          <w:b/>
        </w:rPr>
        <w:t>udge</w:t>
      </w:r>
      <w:r>
        <w:t xml:space="preserve">. If a handler approaches with this request, ask them to wait until you can relay it to the </w:t>
      </w:r>
      <w:r w:rsidR="0078678F">
        <w:t>j</w:t>
      </w:r>
      <w:r>
        <w:t>udge, preferably between dogs and not during judging an</w:t>
      </w:r>
      <w:r>
        <w:rPr>
          <w:spacing w:val="-2"/>
        </w:rPr>
        <w:t xml:space="preserve"> </w:t>
      </w:r>
      <w:r>
        <w:t>exercise.</w:t>
      </w:r>
    </w:p>
    <w:p w14:paraId="2F1B8FFB" w14:textId="77777777" w:rsidR="00F33B5B" w:rsidRDefault="00F33B5B">
      <w:pPr>
        <w:pStyle w:val="BodyText"/>
        <w:spacing w:before="7"/>
        <w:rPr>
          <w:sz w:val="21"/>
        </w:rPr>
      </w:pPr>
    </w:p>
    <w:p w14:paraId="4F6F51BF" w14:textId="77777777" w:rsidR="00F33B5B" w:rsidRDefault="003B0937">
      <w:pPr>
        <w:pStyle w:val="BodyText"/>
        <w:ind w:left="118"/>
      </w:pPr>
      <w:r>
        <w:rPr>
          <w:u w:val="single"/>
        </w:rPr>
        <w:t>Ring Steward</w:t>
      </w:r>
    </w:p>
    <w:p w14:paraId="7C9FE3C0" w14:textId="77777777" w:rsidR="00F33B5B" w:rsidRDefault="00F33B5B">
      <w:pPr>
        <w:pStyle w:val="BodyText"/>
        <w:spacing w:before="11"/>
        <w:rPr>
          <w:sz w:val="13"/>
        </w:rPr>
      </w:pPr>
    </w:p>
    <w:p w14:paraId="1CF13503" w14:textId="77777777" w:rsidR="00F33B5B" w:rsidRDefault="003B0937">
      <w:pPr>
        <w:pStyle w:val="ListParagraph"/>
        <w:numPr>
          <w:ilvl w:val="0"/>
          <w:numId w:val="1"/>
        </w:numPr>
        <w:tabs>
          <w:tab w:val="left" w:pos="258"/>
        </w:tabs>
        <w:spacing w:before="93"/>
        <w:ind w:left="257" w:hanging="140"/>
      </w:pPr>
      <w:r>
        <w:t>The steward will receive specific instructions from the judge as to what will be</w:t>
      </w:r>
      <w:r>
        <w:rPr>
          <w:spacing w:val="-28"/>
        </w:rPr>
        <w:t xml:space="preserve"> </w:t>
      </w:r>
      <w:r>
        <w:t>required.</w:t>
      </w:r>
    </w:p>
    <w:p w14:paraId="6C8B7C18" w14:textId="77777777" w:rsidR="00F33B5B" w:rsidRDefault="00F33B5B">
      <w:pPr>
        <w:pStyle w:val="BodyText"/>
        <w:spacing w:before="1"/>
      </w:pPr>
    </w:p>
    <w:p w14:paraId="3E2493EA" w14:textId="4B2F1BA3" w:rsidR="00F33B5B" w:rsidRDefault="003B0937">
      <w:pPr>
        <w:pStyle w:val="ListParagraph"/>
        <w:numPr>
          <w:ilvl w:val="0"/>
          <w:numId w:val="1"/>
        </w:numPr>
        <w:tabs>
          <w:tab w:val="left" w:pos="268"/>
        </w:tabs>
        <w:ind w:right="118" w:firstLine="0"/>
      </w:pPr>
      <w:r>
        <w:t xml:space="preserve">The judge may ask the ring steward to select the next </w:t>
      </w:r>
      <w:r w:rsidR="0078678F">
        <w:t>score s</w:t>
      </w:r>
      <w:r>
        <w:t>heet from the clipboard and to hold the judge’s board during</w:t>
      </w:r>
      <w:r>
        <w:rPr>
          <w:spacing w:val="-7"/>
        </w:rPr>
        <w:t xml:space="preserve"> </w:t>
      </w:r>
      <w:r>
        <w:t>judging.</w:t>
      </w:r>
    </w:p>
    <w:p w14:paraId="1C4B40C4" w14:textId="77777777" w:rsidR="00F33B5B" w:rsidRDefault="00F33B5B">
      <w:pPr>
        <w:pStyle w:val="BodyText"/>
      </w:pPr>
    </w:p>
    <w:p w14:paraId="0E0060FE" w14:textId="77777777" w:rsidR="00F33B5B" w:rsidRDefault="003B0937">
      <w:pPr>
        <w:pStyle w:val="ListParagraph"/>
        <w:numPr>
          <w:ilvl w:val="0"/>
          <w:numId w:val="1"/>
        </w:numPr>
        <w:tabs>
          <w:tab w:val="left" w:pos="297"/>
        </w:tabs>
        <w:ind w:right="110" w:firstLine="0"/>
      </w:pPr>
      <w:r>
        <w:t>The steward will ensure that the class, proper armband number, and breed of dog are entered correctly on the sheet, as well as the jump height of the dog, if applicable. The ring steward may be asked to check that the scores on the worksheet have been added correctly. If an error is detected, the steward will bring it to the attention of the judge, who will enter any corrected score and time on the judge’s score</w:t>
      </w:r>
      <w:r>
        <w:rPr>
          <w:spacing w:val="-14"/>
        </w:rPr>
        <w:t xml:space="preserve"> </w:t>
      </w:r>
      <w:r>
        <w:t>sheet.</w:t>
      </w:r>
    </w:p>
    <w:p w14:paraId="3F95B62F" w14:textId="77777777" w:rsidR="00F33B5B" w:rsidRDefault="00F33B5B">
      <w:pPr>
        <w:pStyle w:val="BodyText"/>
        <w:spacing w:before="10"/>
        <w:rPr>
          <w:sz w:val="21"/>
        </w:rPr>
      </w:pPr>
    </w:p>
    <w:p w14:paraId="6D7AEE9B" w14:textId="76287092" w:rsidR="00F33B5B" w:rsidRDefault="003B0937">
      <w:pPr>
        <w:pStyle w:val="ListParagraph"/>
        <w:numPr>
          <w:ilvl w:val="0"/>
          <w:numId w:val="1"/>
        </w:numPr>
        <w:tabs>
          <w:tab w:val="left" w:pos="263"/>
        </w:tabs>
        <w:ind w:right="112" w:firstLine="0"/>
      </w:pPr>
      <w:r>
        <w:t>The ring steward will post the scores at ringside as each dog and handler team finishes the course and will often be required to hand the</w:t>
      </w:r>
      <w:r w:rsidR="0078678F">
        <w:t xml:space="preserve"> individual score sheet</w:t>
      </w:r>
      <w:r>
        <w:t xml:space="preserve"> to competitors who have finished their</w:t>
      </w:r>
      <w:r>
        <w:rPr>
          <w:spacing w:val="-4"/>
        </w:rPr>
        <w:t xml:space="preserve"> </w:t>
      </w:r>
      <w:r>
        <w:t>run.</w:t>
      </w:r>
    </w:p>
    <w:p w14:paraId="20209FBB" w14:textId="77777777" w:rsidR="00F33B5B" w:rsidRDefault="00F33B5B">
      <w:pPr>
        <w:jc w:val="both"/>
        <w:sectPr w:rsidR="00F33B5B">
          <w:pgSz w:w="11900" w:h="16850"/>
          <w:pgMar w:top="1320" w:right="1300" w:bottom="280" w:left="1300" w:header="720" w:footer="720" w:gutter="0"/>
          <w:cols w:space="720"/>
        </w:sectPr>
      </w:pPr>
    </w:p>
    <w:p w14:paraId="1E9C804F" w14:textId="18C79F2D" w:rsidR="00F33B5B" w:rsidRDefault="003B0937">
      <w:pPr>
        <w:pStyle w:val="ListParagraph"/>
        <w:numPr>
          <w:ilvl w:val="0"/>
          <w:numId w:val="1"/>
        </w:numPr>
        <w:tabs>
          <w:tab w:val="left" w:pos="270"/>
        </w:tabs>
        <w:spacing w:before="69"/>
        <w:ind w:right="109" w:firstLine="0"/>
      </w:pPr>
      <w:r>
        <w:lastRenderedPageBreak/>
        <w:t xml:space="preserve">In </w:t>
      </w:r>
      <w:r w:rsidR="0078678F">
        <w:t>rally advanced and excellent classes, it is the responsibility of the ring steward to take the dog lead at the start of the course and to return the lead as the team completes the “fi</w:t>
      </w:r>
      <w:r>
        <w:t xml:space="preserve">nish” sign but before they leave the ring. The judge will indicate where the lead is to be placed, often on the exit </w:t>
      </w:r>
      <w:proofErr w:type="gramStart"/>
      <w:r>
        <w:t>gate</w:t>
      </w:r>
      <w:r>
        <w:rPr>
          <w:spacing w:val="-5"/>
        </w:rPr>
        <w:t xml:space="preserve"> </w:t>
      </w:r>
      <w:r>
        <w:t>post</w:t>
      </w:r>
      <w:proofErr w:type="gramEnd"/>
      <w:r>
        <w:t>.</w:t>
      </w:r>
    </w:p>
    <w:p w14:paraId="74F31317" w14:textId="77777777" w:rsidR="00F33B5B" w:rsidRDefault="00F33B5B">
      <w:pPr>
        <w:pStyle w:val="BodyText"/>
        <w:spacing w:before="3"/>
      </w:pPr>
    </w:p>
    <w:p w14:paraId="2C3042A2" w14:textId="43DA9822" w:rsidR="00F33B5B" w:rsidRDefault="003B0937">
      <w:pPr>
        <w:pStyle w:val="ListParagraph"/>
        <w:numPr>
          <w:ilvl w:val="0"/>
          <w:numId w:val="1"/>
        </w:numPr>
        <w:tabs>
          <w:tab w:val="left" w:pos="290"/>
        </w:tabs>
        <w:ind w:right="109" w:firstLine="0"/>
      </w:pPr>
      <w:r>
        <w:t xml:space="preserve">The ring steward may also be responsible for the setting of jumps for dogs in </w:t>
      </w:r>
      <w:r>
        <w:rPr>
          <w:spacing w:val="2"/>
        </w:rPr>
        <w:t xml:space="preserve">the </w:t>
      </w:r>
      <w:r w:rsidR="0078678F">
        <w:t>rally advanced and excellent classes</w:t>
      </w:r>
      <w:r>
        <w:t>. This information will be in the</w:t>
      </w:r>
      <w:r>
        <w:rPr>
          <w:spacing w:val="-5"/>
        </w:rPr>
        <w:t xml:space="preserve"> </w:t>
      </w:r>
      <w:r>
        <w:t>clipboard.</w:t>
      </w:r>
    </w:p>
    <w:p w14:paraId="5278FC45" w14:textId="77777777" w:rsidR="00F33B5B" w:rsidRDefault="00F33B5B">
      <w:pPr>
        <w:pStyle w:val="BodyText"/>
        <w:spacing w:before="11"/>
        <w:rPr>
          <w:sz w:val="21"/>
        </w:rPr>
      </w:pPr>
    </w:p>
    <w:p w14:paraId="0672BE7C" w14:textId="77777777" w:rsidR="00F33B5B" w:rsidRDefault="003B0937">
      <w:pPr>
        <w:pStyle w:val="BodyText"/>
        <w:ind w:left="118"/>
      </w:pPr>
      <w:r>
        <w:rPr>
          <w:u w:val="single"/>
        </w:rPr>
        <w:t>Time Steward</w:t>
      </w:r>
    </w:p>
    <w:p w14:paraId="7B023F3C" w14:textId="77777777" w:rsidR="00F33B5B" w:rsidRDefault="00F33B5B">
      <w:pPr>
        <w:pStyle w:val="BodyText"/>
        <w:spacing w:before="10"/>
        <w:rPr>
          <w:sz w:val="13"/>
        </w:rPr>
      </w:pPr>
    </w:p>
    <w:p w14:paraId="2040D6BC" w14:textId="77777777" w:rsidR="00F33B5B" w:rsidRDefault="003B0937">
      <w:pPr>
        <w:pStyle w:val="ListParagraph"/>
        <w:numPr>
          <w:ilvl w:val="0"/>
          <w:numId w:val="1"/>
        </w:numPr>
        <w:tabs>
          <w:tab w:val="left" w:pos="258"/>
        </w:tabs>
        <w:spacing w:before="94"/>
        <w:ind w:left="257" w:hanging="140"/>
      </w:pPr>
      <w:r>
        <w:t>The steward will receive specific instructions from the judge as to what will be</w:t>
      </w:r>
      <w:r>
        <w:rPr>
          <w:spacing w:val="-28"/>
        </w:rPr>
        <w:t xml:space="preserve"> </w:t>
      </w:r>
      <w:r>
        <w:t>required.</w:t>
      </w:r>
    </w:p>
    <w:p w14:paraId="727AC089" w14:textId="77777777" w:rsidR="00F33B5B" w:rsidRDefault="00F33B5B">
      <w:pPr>
        <w:pStyle w:val="BodyText"/>
        <w:spacing w:before="9"/>
        <w:rPr>
          <w:sz w:val="21"/>
        </w:rPr>
      </w:pPr>
    </w:p>
    <w:p w14:paraId="6A394A98" w14:textId="77777777" w:rsidR="00F33B5B" w:rsidRDefault="003B0937">
      <w:pPr>
        <w:pStyle w:val="ListParagraph"/>
        <w:numPr>
          <w:ilvl w:val="0"/>
          <w:numId w:val="1"/>
        </w:numPr>
        <w:tabs>
          <w:tab w:val="left" w:pos="282"/>
        </w:tabs>
        <w:ind w:right="114" w:firstLine="0"/>
      </w:pPr>
      <w:r>
        <w:t>The time steward will accurately time each dog. (Any tied scores for placeholders will be split by</w:t>
      </w:r>
      <w:r>
        <w:rPr>
          <w:spacing w:val="-1"/>
        </w:rPr>
        <w:t xml:space="preserve"> </w:t>
      </w:r>
      <w:r>
        <w:t>time.)</w:t>
      </w:r>
    </w:p>
    <w:p w14:paraId="32EF88C1" w14:textId="77777777" w:rsidR="00F33B5B" w:rsidRDefault="00F33B5B">
      <w:pPr>
        <w:pStyle w:val="BodyText"/>
        <w:spacing w:before="2"/>
      </w:pPr>
    </w:p>
    <w:p w14:paraId="2A5E1E4B" w14:textId="77777777" w:rsidR="00F33B5B" w:rsidRDefault="003B0937">
      <w:pPr>
        <w:pStyle w:val="ListParagraph"/>
        <w:numPr>
          <w:ilvl w:val="0"/>
          <w:numId w:val="1"/>
        </w:numPr>
        <w:tabs>
          <w:tab w:val="left" w:pos="258"/>
        </w:tabs>
        <w:ind w:left="257" w:hanging="140"/>
      </w:pPr>
      <w:r>
        <w:t>The steward will use the stopwatch supplied by the</w:t>
      </w:r>
      <w:r>
        <w:rPr>
          <w:spacing w:val="-8"/>
        </w:rPr>
        <w:t xml:space="preserve"> </w:t>
      </w:r>
      <w:r>
        <w:t>judge.</w:t>
      </w:r>
    </w:p>
    <w:p w14:paraId="77BCF657" w14:textId="77777777" w:rsidR="00F33B5B" w:rsidRDefault="00F33B5B">
      <w:pPr>
        <w:pStyle w:val="BodyText"/>
        <w:spacing w:before="10"/>
        <w:rPr>
          <w:sz w:val="21"/>
        </w:rPr>
      </w:pPr>
    </w:p>
    <w:p w14:paraId="2743524E" w14:textId="077E5340" w:rsidR="00F33B5B" w:rsidRDefault="003B0937">
      <w:pPr>
        <w:pStyle w:val="ListParagraph"/>
        <w:numPr>
          <w:ilvl w:val="0"/>
          <w:numId w:val="1"/>
        </w:numPr>
        <w:tabs>
          <w:tab w:val="left" w:pos="266"/>
        </w:tabs>
        <w:ind w:right="110" w:firstLine="0"/>
      </w:pPr>
      <w:r>
        <w:t xml:space="preserve">The time steward </w:t>
      </w:r>
      <w:proofErr w:type="gramStart"/>
      <w:r>
        <w:t>is positioned</w:t>
      </w:r>
      <w:proofErr w:type="gramEnd"/>
      <w:r>
        <w:t xml:space="preserve"> in a place specified by the judge. When the judge gives the order “</w:t>
      </w:r>
      <w:r w:rsidR="00400E1A">
        <w:t>f</w:t>
      </w:r>
      <w:r>
        <w:t xml:space="preserve">orward”, the time steward starts the stopwatch and stops it when the dog and handler cross the </w:t>
      </w:r>
      <w:r w:rsidR="00400E1A">
        <w:t>f</w:t>
      </w:r>
      <w:bookmarkStart w:id="0" w:name="_GoBack"/>
      <w:bookmarkEnd w:id="0"/>
      <w:r>
        <w:t xml:space="preserve">inish station. Times </w:t>
      </w:r>
      <w:proofErr w:type="gramStart"/>
      <w:r>
        <w:t>are reported</w:t>
      </w:r>
      <w:proofErr w:type="gramEnd"/>
      <w:r>
        <w:t xml:space="preserve"> immediately to the ring steward and/or judge after each dog completes the</w:t>
      </w:r>
      <w:r>
        <w:rPr>
          <w:spacing w:val="-4"/>
        </w:rPr>
        <w:t xml:space="preserve"> </w:t>
      </w:r>
      <w:r>
        <w:t>course.</w:t>
      </w:r>
    </w:p>
    <w:p w14:paraId="5CB946FC" w14:textId="77777777" w:rsidR="00F33B5B" w:rsidRDefault="00F33B5B">
      <w:pPr>
        <w:pStyle w:val="BodyText"/>
        <w:rPr>
          <w:sz w:val="24"/>
        </w:rPr>
      </w:pPr>
    </w:p>
    <w:p w14:paraId="4AE52AC8" w14:textId="77777777" w:rsidR="00F33B5B" w:rsidRDefault="00F33B5B">
      <w:pPr>
        <w:pStyle w:val="BodyText"/>
        <w:rPr>
          <w:sz w:val="24"/>
        </w:rPr>
      </w:pPr>
    </w:p>
    <w:p w14:paraId="746FB693" w14:textId="230B2B32" w:rsidR="00F33B5B" w:rsidRDefault="00F33B5B" w:rsidP="003B0937">
      <w:pPr>
        <w:tabs>
          <w:tab w:val="left" w:pos="263"/>
        </w:tabs>
        <w:ind w:right="112"/>
      </w:pPr>
    </w:p>
    <w:sectPr w:rsidR="00F33B5B">
      <w:pgSz w:w="11900" w:h="16850"/>
      <w:pgMar w:top="106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84D31" w14:textId="77777777" w:rsidR="00E32F95" w:rsidRDefault="00E32F95" w:rsidP="00E32F95">
      <w:r>
        <w:separator/>
      </w:r>
    </w:p>
  </w:endnote>
  <w:endnote w:type="continuationSeparator" w:id="0">
    <w:p w14:paraId="518A8F4A" w14:textId="77777777" w:rsidR="00E32F95" w:rsidRDefault="00E32F95" w:rsidP="00E3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C7445" w14:textId="1A6A52A6" w:rsidR="00E32F95" w:rsidRDefault="00E32F95" w:rsidP="008B791E">
    <w:pPr>
      <w:pStyle w:val="Footer"/>
      <w:jc w:val="center"/>
    </w:pPr>
    <w:r>
      <w:rPr>
        <w:noProof/>
        <w:lang w:eastAsia="en-AU"/>
      </w:rPr>
      <mc:AlternateContent>
        <mc:Choice Requires="wps">
          <w:drawing>
            <wp:anchor distT="0" distB="0" distL="114300" distR="114300" simplePos="0" relativeHeight="251661824" behindDoc="0" locked="0" layoutInCell="1" allowOverlap="1" wp14:anchorId="2C4174E8" wp14:editId="1FC57F88">
              <wp:simplePos x="0" y="0"/>
              <wp:positionH relativeFrom="page">
                <wp:posOffset>-1436</wp:posOffset>
              </wp:positionH>
              <wp:positionV relativeFrom="paragraph">
                <wp:posOffset>-564543</wp:posOffset>
              </wp:positionV>
              <wp:extent cx="1426421" cy="1168400"/>
              <wp:effectExtent l="0" t="0" r="2540" b="0"/>
              <wp:wrapNone/>
              <wp:docPr id="1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6421" cy="1168400"/>
                      </a:xfrm>
                      <a:custGeom>
                        <a:avLst/>
                        <a:gdLst>
                          <a:gd name="T0" fmla="*/ 0 w 3502"/>
                          <a:gd name="T1" fmla="+- 0 1500 1500"/>
                          <a:gd name="T2" fmla="*/ 1500 h 4582"/>
                          <a:gd name="T3" fmla="*/ 0 w 3502"/>
                          <a:gd name="T4" fmla="+- 0 6082 1500"/>
                          <a:gd name="T5" fmla="*/ 6082 h 4582"/>
                          <a:gd name="T6" fmla="*/ 3502 w 3502"/>
                          <a:gd name="T7" fmla="+- 0 6082 1500"/>
                          <a:gd name="T8" fmla="*/ 6082 h 4582"/>
                          <a:gd name="T9" fmla="*/ 1922 w 3502"/>
                          <a:gd name="T10" fmla="+- 0 4076 1500"/>
                          <a:gd name="T11" fmla="*/ 4076 h 4582"/>
                          <a:gd name="T12" fmla="*/ 0 w 3502"/>
                          <a:gd name="T13" fmla="+- 0 1500 1500"/>
                          <a:gd name="T14" fmla="*/ 1500 h 4582"/>
                        </a:gdLst>
                        <a:ahLst/>
                        <a:cxnLst>
                          <a:cxn ang="0">
                            <a:pos x="T0" y="T2"/>
                          </a:cxn>
                          <a:cxn ang="0">
                            <a:pos x="T3" y="T5"/>
                          </a:cxn>
                          <a:cxn ang="0">
                            <a:pos x="T6" y="T8"/>
                          </a:cxn>
                          <a:cxn ang="0">
                            <a:pos x="T9" y="T11"/>
                          </a:cxn>
                          <a:cxn ang="0">
                            <a:pos x="T12" y="T14"/>
                          </a:cxn>
                        </a:cxnLst>
                        <a:rect l="0" t="0" r="r" b="b"/>
                        <a:pathLst>
                          <a:path w="3502" h="4582">
                            <a:moveTo>
                              <a:pt x="0" y="0"/>
                            </a:moveTo>
                            <a:lnTo>
                              <a:pt x="0" y="4582"/>
                            </a:lnTo>
                            <a:lnTo>
                              <a:pt x="3502" y="4582"/>
                            </a:lnTo>
                            <a:lnTo>
                              <a:pt x="1922" y="2576"/>
                            </a:lnTo>
                            <a:lnTo>
                              <a:pt x="0" y="0"/>
                            </a:lnTo>
                            <a:close/>
                          </a:path>
                        </a:pathLst>
                      </a:custGeom>
                      <a:solidFill>
                        <a:srgbClr val="C1D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3D278" id="Freeform 8" o:spid="_x0000_s1026" style="position:absolute;margin-left:-.1pt;margin-top:-44.45pt;width:112.3pt;height:9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502,4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" path="m,l,4582r3502,l1922,2576,,xe" fillcolor="#c1d831" stroked="f">
              <v:path arrowok="t" o:connecttype="custom" o:connectlocs="0,382497;0,1550897;1426421,1550897;782862,1039371;0,382497" o:connectangles="0,0,0,0,0"/>
              <w10:wrap anchorx="page"/>
            </v:shape>
          </w:pict>
        </mc:Fallback>
      </mc:AlternateContent>
    </w:r>
    <w:r w:rsidR="008B791E">
      <w:rPr>
        <w:sz w:val="18"/>
        <w:szCs w:val="18"/>
      </w:rPr>
      <w:t xml:space="preserve">Dogs Victoria </w:t>
    </w:r>
    <w:proofErr w:type="spellStart"/>
    <w:r w:rsidR="008B791E">
      <w:rPr>
        <w:sz w:val="18"/>
        <w:szCs w:val="18"/>
      </w:rPr>
      <w:t>OTEC</w:t>
    </w:r>
    <w:proofErr w:type="spellEnd"/>
    <w:r w:rsidR="008B791E">
      <w:rPr>
        <w:sz w:val="18"/>
        <w:szCs w:val="18"/>
      </w:rPr>
      <w:t xml:space="preserve"> Rally Stewards Guide – amended August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63B90" w14:textId="77777777" w:rsidR="00E32F95" w:rsidRDefault="00E32F95" w:rsidP="00E32F95">
      <w:r>
        <w:separator/>
      </w:r>
    </w:p>
  </w:footnote>
  <w:footnote w:type="continuationSeparator" w:id="0">
    <w:p w14:paraId="1AC17386" w14:textId="77777777" w:rsidR="00E32F95" w:rsidRDefault="00E32F95" w:rsidP="00E32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6063E" w14:textId="16F2D2F9" w:rsidR="00E32F95" w:rsidRDefault="00E32F95">
    <w:pPr>
      <w:pStyle w:val="Header"/>
    </w:pPr>
    <w:r>
      <w:rPr>
        <w:noProof/>
        <w:lang w:eastAsia="en-AU"/>
      </w:rPr>
      <mc:AlternateContent>
        <mc:Choice Requires="wps">
          <w:drawing>
            <wp:anchor distT="0" distB="0" distL="114300" distR="114300" simplePos="0" relativeHeight="251658752" behindDoc="0" locked="0" layoutInCell="1" allowOverlap="1" wp14:anchorId="4A7AAC34" wp14:editId="754A1975">
              <wp:simplePos x="0" y="0"/>
              <wp:positionH relativeFrom="column">
                <wp:posOffset>-825500</wp:posOffset>
              </wp:positionH>
              <wp:positionV relativeFrom="paragraph">
                <wp:posOffset>-449249</wp:posOffset>
              </wp:positionV>
              <wp:extent cx="7560310" cy="1228753"/>
              <wp:effectExtent l="0" t="0" r="2540" b="9525"/>
              <wp:wrapNone/>
              <wp:docPr id="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1228753"/>
                      </a:xfrm>
                      <a:custGeom>
                        <a:avLst/>
                        <a:gdLst>
                          <a:gd name="T0" fmla="*/ 9848 w 11906"/>
                          <a:gd name="T1" fmla="*/ 0 h 1910"/>
                          <a:gd name="T2" fmla="*/ 0 w 11906"/>
                          <a:gd name="T3" fmla="*/ 0 h 1910"/>
                          <a:gd name="T4" fmla="*/ 0 w 11906"/>
                          <a:gd name="T5" fmla="*/ 1910 h 1910"/>
                          <a:gd name="T6" fmla="*/ 11906 w 11906"/>
                          <a:gd name="T7" fmla="*/ 1910 h 1910"/>
                          <a:gd name="T8" fmla="*/ 11906 w 11906"/>
                          <a:gd name="T9" fmla="*/ 1122 h 1910"/>
                          <a:gd name="T10" fmla="*/ 9848 w 11906"/>
                          <a:gd name="T11" fmla="*/ 0 h 1910"/>
                        </a:gdLst>
                        <a:ahLst/>
                        <a:cxnLst>
                          <a:cxn ang="0">
                            <a:pos x="T0" y="T1"/>
                          </a:cxn>
                          <a:cxn ang="0">
                            <a:pos x="T2" y="T3"/>
                          </a:cxn>
                          <a:cxn ang="0">
                            <a:pos x="T4" y="T5"/>
                          </a:cxn>
                          <a:cxn ang="0">
                            <a:pos x="T6" y="T7"/>
                          </a:cxn>
                          <a:cxn ang="0">
                            <a:pos x="T8" y="T9"/>
                          </a:cxn>
                          <a:cxn ang="0">
                            <a:pos x="T10" y="T11"/>
                          </a:cxn>
                        </a:cxnLst>
                        <a:rect l="0" t="0" r="r" b="b"/>
                        <a:pathLst>
                          <a:path w="11906" h="1910">
                            <a:moveTo>
                              <a:pt x="9848" y="0"/>
                            </a:moveTo>
                            <a:lnTo>
                              <a:pt x="0" y="0"/>
                            </a:lnTo>
                            <a:lnTo>
                              <a:pt x="0" y="1910"/>
                            </a:lnTo>
                            <a:lnTo>
                              <a:pt x="11906" y="1910"/>
                            </a:lnTo>
                            <a:lnTo>
                              <a:pt x="11906" y="1122"/>
                            </a:lnTo>
                            <a:lnTo>
                              <a:pt x="9848" y="0"/>
                            </a:lnTo>
                            <a:close/>
                          </a:path>
                        </a:pathLst>
                      </a:custGeom>
                      <a:solidFill>
                        <a:srgbClr val="0A4E8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696E37C" w14:textId="77777777" w:rsidR="00E32F95" w:rsidRDefault="00E32F95" w:rsidP="00E32F95">
                          <w:pPr>
                            <w:rPr>
                              <w:b/>
                              <w:color w:val="FFFFFF"/>
                              <w:sz w:val="30"/>
                            </w:rPr>
                          </w:pPr>
                          <w:r>
                            <w:rPr>
                              <w:noProof/>
                              <w:lang w:eastAsia="en-AU"/>
                            </w:rPr>
                            <w:drawing>
                              <wp:inline distT="0" distB="0" distL="0" distR="0" wp14:anchorId="608C9529" wp14:editId="0C4321FC">
                                <wp:extent cx="1616710" cy="513715"/>
                                <wp:effectExtent l="0" t="0" r="2540" b="635"/>
                                <wp:docPr id="3" name="Picture 3"/>
                                <wp:cNvGraphicFramePr/>
                                <a:graphic xmlns:a="http://schemas.openxmlformats.org/drawingml/2006/main">
                                  <a:graphicData uri="http://schemas.openxmlformats.org/drawingml/2006/picture">
                                    <pic:pic xmlns:pic="http://schemas.openxmlformats.org/drawingml/2006/picture">
                                      <pic:nvPicPr>
                                        <pic:cNvPr id="11"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710" cy="51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4A7AAC34" id="Freeform 4" o:spid="_x0000_s1026" style="position:absolute;margin-left:-65pt;margin-top:-35.35pt;width:595.3pt;height:96.7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1906,19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" adj="-11796480,,5400" path="m9848,l,,,1910r11906,l11906,1122,9848,xe" fillcolor="#0a4e8d" stroked="f">
              <v:stroke joinstyle="round"/>
              <v:formulas/>
              <v:path arrowok="t" o:connecttype="custom" o:connectlocs="6253480,0;0,0;0,1228753;7560310,1228753;7560310,721812;6253480,0" o:connectangles="0,0,0,0,0,0" textboxrect="0,0,11906,1910"/>
              <v:textbox>
                <w:txbxContent>
                  <w:p w14:paraId="5696E37C" w14:textId="77777777" w:rsidR="00E32F95" w:rsidRDefault="00E32F95" w:rsidP="00E32F95">
                    <w:pPr>
                      <w:rPr>
                        <w:b/>
                        <w:color w:val="FFFFFF"/>
                        <w:sz w:val="30"/>
                      </w:rPr>
                    </w:pPr>
                    <w:r>
                      <w:rPr>
                        <w:noProof/>
                        <w:lang w:eastAsia="en-AU"/>
                      </w:rPr>
                      <w:drawing>
                        <wp:inline distT="0" distB="0" distL="0" distR="0" wp14:anchorId="608C9529" wp14:editId="0C4321FC">
                          <wp:extent cx="1616710" cy="513715"/>
                          <wp:effectExtent l="0" t="0" r="2540" b="635"/>
                          <wp:docPr id="3" name="Picture 3"/>
                          <wp:cNvGraphicFramePr/>
                          <a:graphic xmlns:a="http://schemas.openxmlformats.org/drawingml/2006/main">
                            <a:graphicData uri="http://schemas.openxmlformats.org/drawingml/2006/picture">
                              <pic:pic xmlns:pic="http://schemas.openxmlformats.org/drawingml/2006/picture">
                                <pic:nvPicPr>
                                  <pic:cNvPr id="11"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710" cy="51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xbxContent>
              </v:textbox>
            </v:shape>
          </w:pict>
        </mc:Fallback>
      </mc:AlternateContent>
    </w:r>
    <w:r>
      <w:rPr>
        <w:noProof/>
        <w:lang w:eastAsia="en-AU"/>
      </w:rPr>
      <mc:AlternateContent>
        <mc:Choice Requires="wps">
          <w:drawing>
            <wp:anchor distT="0" distB="0" distL="114300" distR="114300" simplePos="0" relativeHeight="251655680" behindDoc="0" locked="0" layoutInCell="1" allowOverlap="1" wp14:anchorId="2C1362D5" wp14:editId="7C9462E9">
              <wp:simplePos x="0" y="0"/>
              <wp:positionH relativeFrom="column">
                <wp:posOffset>-823816</wp:posOffset>
              </wp:positionH>
              <wp:positionV relativeFrom="paragraph">
                <wp:posOffset>-448420</wp:posOffset>
              </wp:positionV>
              <wp:extent cx="7560310" cy="121285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12850"/>
                      </a:xfrm>
                      <a:prstGeom prst="rect">
                        <a:avLst/>
                      </a:prstGeom>
                      <a:solidFill>
                        <a:srgbClr val="C1D8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22614D92" id="Rectangle 5" o:spid="_x0000_s1026" style="position:absolute;margin-left:-64.85pt;margin-top:-35.3pt;width:595.3pt;height:95.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" fillcolor="#c1d831"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4607A"/>
    <w:multiLevelType w:val="hybridMultilevel"/>
    <w:tmpl w:val="CD3ADDF4"/>
    <w:lvl w:ilvl="0" w:tplc="5AD0457E">
      <w:numFmt w:val="bullet"/>
      <w:lvlText w:val="•"/>
      <w:lvlJc w:val="left"/>
      <w:pPr>
        <w:ind w:left="845" w:hanging="144"/>
      </w:pPr>
      <w:rPr>
        <w:rFonts w:ascii="Arial" w:eastAsia="Arial" w:hAnsi="Arial" w:cs="Arial" w:hint="default"/>
        <w:w w:val="100"/>
        <w:sz w:val="22"/>
        <w:szCs w:val="22"/>
        <w:lang w:val="en-US" w:eastAsia="en-US" w:bidi="en-US"/>
      </w:rPr>
    </w:lvl>
    <w:lvl w:ilvl="1" w:tplc="3E3272A8">
      <w:numFmt w:val="bullet"/>
      <w:lvlText w:val="•"/>
      <w:lvlJc w:val="left"/>
      <w:pPr>
        <w:ind w:left="1692" w:hanging="144"/>
      </w:pPr>
      <w:rPr>
        <w:rFonts w:hint="default"/>
        <w:lang w:val="en-US" w:eastAsia="en-US" w:bidi="en-US"/>
      </w:rPr>
    </w:lvl>
    <w:lvl w:ilvl="2" w:tplc="04FCB08E">
      <w:numFmt w:val="bullet"/>
      <w:lvlText w:val="•"/>
      <w:lvlJc w:val="left"/>
      <w:pPr>
        <w:ind w:left="2538" w:hanging="144"/>
      </w:pPr>
      <w:rPr>
        <w:rFonts w:hint="default"/>
        <w:lang w:val="en-US" w:eastAsia="en-US" w:bidi="en-US"/>
      </w:rPr>
    </w:lvl>
    <w:lvl w:ilvl="3" w:tplc="D4A683B8">
      <w:numFmt w:val="bullet"/>
      <w:lvlText w:val="•"/>
      <w:lvlJc w:val="left"/>
      <w:pPr>
        <w:ind w:left="3384" w:hanging="144"/>
      </w:pPr>
      <w:rPr>
        <w:rFonts w:hint="default"/>
        <w:lang w:val="en-US" w:eastAsia="en-US" w:bidi="en-US"/>
      </w:rPr>
    </w:lvl>
    <w:lvl w:ilvl="4" w:tplc="8B640554">
      <w:numFmt w:val="bullet"/>
      <w:lvlText w:val="•"/>
      <w:lvlJc w:val="left"/>
      <w:pPr>
        <w:ind w:left="4230" w:hanging="144"/>
      </w:pPr>
      <w:rPr>
        <w:rFonts w:hint="default"/>
        <w:lang w:val="en-US" w:eastAsia="en-US" w:bidi="en-US"/>
      </w:rPr>
    </w:lvl>
    <w:lvl w:ilvl="5" w:tplc="C1543416">
      <w:numFmt w:val="bullet"/>
      <w:lvlText w:val="•"/>
      <w:lvlJc w:val="left"/>
      <w:pPr>
        <w:ind w:left="5076" w:hanging="144"/>
      </w:pPr>
      <w:rPr>
        <w:rFonts w:hint="default"/>
        <w:lang w:val="en-US" w:eastAsia="en-US" w:bidi="en-US"/>
      </w:rPr>
    </w:lvl>
    <w:lvl w:ilvl="6" w:tplc="BF50D9EC">
      <w:numFmt w:val="bullet"/>
      <w:lvlText w:val="•"/>
      <w:lvlJc w:val="left"/>
      <w:pPr>
        <w:ind w:left="5922" w:hanging="144"/>
      </w:pPr>
      <w:rPr>
        <w:rFonts w:hint="default"/>
        <w:lang w:val="en-US" w:eastAsia="en-US" w:bidi="en-US"/>
      </w:rPr>
    </w:lvl>
    <w:lvl w:ilvl="7" w:tplc="D02CA954">
      <w:numFmt w:val="bullet"/>
      <w:lvlText w:val="•"/>
      <w:lvlJc w:val="left"/>
      <w:pPr>
        <w:ind w:left="6768" w:hanging="144"/>
      </w:pPr>
      <w:rPr>
        <w:rFonts w:hint="default"/>
        <w:lang w:val="en-US" w:eastAsia="en-US" w:bidi="en-US"/>
      </w:rPr>
    </w:lvl>
    <w:lvl w:ilvl="8" w:tplc="82903C7E">
      <w:numFmt w:val="bullet"/>
      <w:lvlText w:val="•"/>
      <w:lvlJc w:val="left"/>
      <w:pPr>
        <w:ind w:left="7614" w:hanging="144"/>
      </w:pPr>
      <w:rPr>
        <w:rFonts w:hint="default"/>
        <w:lang w:val="en-US" w:eastAsia="en-US" w:bidi="en-US"/>
      </w:rPr>
    </w:lvl>
  </w:abstractNum>
  <w:abstractNum w:abstractNumId="1" w15:restartNumberingAfterBreak="0">
    <w:nsid w:val="217827D6"/>
    <w:multiLevelType w:val="hybridMultilevel"/>
    <w:tmpl w:val="0AF83316"/>
    <w:lvl w:ilvl="0" w:tplc="4FBA2832">
      <w:numFmt w:val="bullet"/>
      <w:lvlText w:val="•"/>
      <w:lvlJc w:val="left"/>
      <w:pPr>
        <w:ind w:left="118" w:hanging="173"/>
      </w:pPr>
      <w:rPr>
        <w:rFonts w:ascii="Arial" w:eastAsia="Arial" w:hAnsi="Arial" w:cs="Arial" w:hint="default"/>
        <w:w w:val="100"/>
        <w:sz w:val="22"/>
        <w:szCs w:val="22"/>
        <w:lang w:val="en-US" w:eastAsia="en-US" w:bidi="en-US"/>
      </w:rPr>
    </w:lvl>
    <w:lvl w:ilvl="1" w:tplc="7EA60C56">
      <w:numFmt w:val="bullet"/>
      <w:lvlText w:val="•"/>
      <w:lvlJc w:val="left"/>
      <w:pPr>
        <w:ind w:left="1037" w:hanging="173"/>
      </w:pPr>
      <w:rPr>
        <w:rFonts w:hint="default"/>
        <w:lang w:val="en-US" w:eastAsia="en-US" w:bidi="en-US"/>
      </w:rPr>
    </w:lvl>
    <w:lvl w:ilvl="2" w:tplc="A5789984">
      <w:numFmt w:val="bullet"/>
      <w:lvlText w:val="•"/>
      <w:lvlJc w:val="left"/>
      <w:pPr>
        <w:ind w:left="1955" w:hanging="173"/>
      </w:pPr>
      <w:rPr>
        <w:rFonts w:hint="default"/>
        <w:lang w:val="en-US" w:eastAsia="en-US" w:bidi="en-US"/>
      </w:rPr>
    </w:lvl>
    <w:lvl w:ilvl="3" w:tplc="010C70C6">
      <w:numFmt w:val="bullet"/>
      <w:lvlText w:val="•"/>
      <w:lvlJc w:val="left"/>
      <w:pPr>
        <w:ind w:left="2873" w:hanging="173"/>
      </w:pPr>
      <w:rPr>
        <w:rFonts w:hint="default"/>
        <w:lang w:val="en-US" w:eastAsia="en-US" w:bidi="en-US"/>
      </w:rPr>
    </w:lvl>
    <w:lvl w:ilvl="4" w:tplc="F68CDF34">
      <w:numFmt w:val="bullet"/>
      <w:lvlText w:val="•"/>
      <w:lvlJc w:val="left"/>
      <w:pPr>
        <w:ind w:left="3791" w:hanging="173"/>
      </w:pPr>
      <w:rPr>
        <w:rFonts w:hint="default"/>
        <w:lang w:val="en-US" w:eastAsia="en-US" w:bidi="en-US"/>
      </w:rPr>
    </w:lvl>
    <w:lvl w:ilvl="5" w:tplc="696491B2">
      <w:numFmt w:val="bullet"/>
      <w:lvlText w:val="•"/>
      <w:lvlJc w:val="left"/>
      <w:pPr>
        <w:ind w:left="4709" w:hanging="173"/>
      </w:pPr>
      <w:rPr>
        <w:rFonts w:hint="default"/>
        <w:lang w:val="en-US" w:eastAsia="en-US" w:bidi="en-US"/>
      </w:rPr>
    </w:lvl>
    <w:lvl w:ilvl="6" w:tplc="BE7E97BE">
      <w:numFmt w:val="bullet"/>
      <w:lvlText w:val="•"/>
      <w:lvlJc w:val="left"/>
      <w:pPr>
        <w:ind w:left="5627" w:hanging="173"/>
      </w:pPr>
      <w:rPr>
        <w:rFonts w:hint="default"/>
        <w:lang w:val="en-US" w:eastAsia="en-US" w:bidi="en-US"/>
      </w:rPr>
    </w:lvl>
    <w:lvl w:ilvl="7" w:tplc="C8E6D436">
      <w:numFmt w:val="bullet"/>
      <w:lvlText w:val="•"/>
      <w:lvlJc w:val="left"/>
      <w:pPr>
        <w:ind w:left="6545" w:hanging="173"/>
      </w:pPr>
      <w:rPr>
        <w:rFonts w:hint="default"/>
        <w:lang w:val="en-US" w:eastAsia="en-US" w:bidi="en-US"/>
      </w:rPr>
    </w:lvl>
    <w:lvl w:ilvl="8" w:tplc="B308BEAE">
      <w:numFmt w:val="bullet"/>
      <w:lvlText w:val="•"/>
      <w:lvlJc w:val="left"/>
      <w:pPr>
        <w:ind w:left="7463" w:hanging="173"/>
      </w:pPr>
      <w:rPr>
        <w:rFonts w:hint="default"/>
        <w:lang w:val="en-US" w:eastAsia="en-US" w:bidi="en-US"/>
      </w:rPr>
    </w:lvl>
  </w:abstractNum>
  <w:abstractNum w:abstractNumId="2" w15:restartNumberingAfterBreak="0">
    <w:nsid w:val="2DDB6005"/>
    <w:multiLevelType w:val="hybridMultilevel"/>
    <w:tmpl w:val="E3386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770BB5"/>
    <w:multiLevelType w:val="hybridMultilevel"/>
    <w:tmpl w:val="A6B27BAC"/>
    <w:lvl w:ilvl="0" w:tplc="0CF8D570">
      <w:start w:val="1"/>
      <w:numFmt w:val="decimal"/>
      <w:lvlText w:val="%1."/>
      <w:lvlJc w:val="left"/>
      <w:pPr>
        <w:ind w:left="723" w:hanging="245"/>
        <w:jc w:val="left"/>
      </w:pPr>
      <w:rPr>
        <w:rFonts w:ascii="Arial" w:eastAsia="Arial" w:hAnsi="Arial" w:cs="Arial" w:hint="default"/>
        <w:w w:val="100"/>
        <w:sz w:val="22"/>
        <w:szCs w:val="22"/>
        <w:lang w:val="en-US" w:eastAsia="en-US" w:bidi="en-US"/>
      </w:rPr>
    </w:lvl>
    <w:lvl w:ilvl="1" w:tplc="A3F0A87A">
      <w:numFmt w:val="bullet"/>
      <w:lvlText w:val="•"/>
      <w:lvlJc w:val="left"/>
      <w:pPr>
        <w:ind w:left="1577" w:hanging="245"/>
      </w:pPr>
      <w:rPr>
        <w:rFonts w:hint="default"/>
        <w:lang w:val="en-US" w:eastAsia="en-US" w:bidi="en-US"/>
      </w:rPr>
    </w:lvl>
    <w:lvl w:ilvl="2" w:tplc="EDBCCC12">
      <w:numFmt w:val="bullet"/>
      <w:lvlText w:val="•"/>
      <w:lvlJc w:val="left"/>
      <w:pPr>
        <w:ind w:left="2435" w:hanging="245"/>
      </w:pPr>
      <w:rPr>
        <w:rFonts w:hint="default"/>
        <w:lang w:val="en-US" w:eastAsia="en-US" w:bidi="en-US"/>
      </w:rPr>
    </w:lvl>
    <w:lvl w:ilvl="3" w:tplc="59DE21B4">
      <w:numFmt w:val="bullet"/>
      <w:lvlText w:val="•"/>
      <w:lvlJc w:val="left"/>
      <w:pPr>
        <w:ind w:left="3293" w:hanging="245"/>
      </w:pPr>
      <w:rPr>
        <w:rFonts w:hint="default"/>
        <w:lang w:val="en-US" w:eastAsia="en-US" w:bidi="en-US"/>
      </w:rPr>
    </w:lvl>
    <w:lvl w:ilvl="4" w:tplc="4A224D9E">
      <w:numFmt w:val="bullet"/>
      <w:lvlText w:val="•"/>
      <w:lvlJc w:val="left"/>
      <w:pPr>
        <w:ind w:left="4151" w:hanging="245"/>
      </w:pPr>
      <w:rPr>
        <w:rFonts w:hint="default"/>
        <w:lang w:val="en-US" w:eastAsia="en-US" w:bidi="en-US"/>
      </w:rPr>
    </w:lvl>
    <w:lvl w:ilvl="5" w:tplc="18609DB8">
      <w:numFmt w:val="bullet"/>
      <w:lvlText w:val="•"/>
      <w:lvlJc w:val="left"/>
      <w:pPr>
        <w:ind w:left="5009" w:hanging="245"/>
      </w:pPr>
      <w:rPr>
        <w:rFonts w:hint="default"/>
        <w:lang w:val="en-US" w:eastAsia="en-US" w:bidi="en-US"/>
      </w:rPr>
    </w:lvl>
    <w:lvl w:ilvl="6" w:tplc="13CCC690">
      <w:numFmt w:val="bullet"/>
      <w:lvlText w:val="•"/>
      <w:lvlJc w:val="left"/>
      <w:pPr>
        <w:ind w:left="5867" w:hanging="245"/>
      </w:pPr>
      <w:rPr>
        <w:rFonts w:hint="default"/>
        <w:lang w:val="en-US" w:eastAsia="en-US" w:bidi="en-US"/>
      </w:rPr>
    </w:lvl>
    <w:lvl w:ilvl="7" w:tplc="2594FDAE">
      <w:numFmt w:val="bullet"/>
      <w:lvlText w:val="•"/>
      <w:lvlJc w:val="left"/>
      <w:pPr>
        <w:ind w:left="6725" w:hanging="245"/>
      </w:pPr>
      <w:rPr>
        <w:rFonts w:hint="default"/>
        <w:lang w:val="en-US" w:eastAsia="en-US" w:bidi="en-US"/>
      </w:rPr>
    </w:lvl>
    <w:lvl w:ilvl="8" w:tplc="C12AE54C">
      <w:numFmt w:val="bullet"/>
      <w:lvlText w:val="•"/>
      <w:lvlJc w:val="left"/>
      <w:pPr>
        <w:ind w:left="7583" w:hanging="245"/>
      </w:pPr>
      <w:rPr>
        <w:rFonts w:hint="default"/>
        <w:lang w:val="en-US" w:eastAsia="en-US" w:bidi="en-US"/>
      </w:rPr>
    </w:lvl>
  </w:abstractNum>
  <w:abstractNum w:abstractNumId="4" w15:restartNumberingAfterBreak="0">
    <w:nsid w:val="55F56B56"/>
    <w:multiLevelType w:val="hybridMultilevel"/>
    <w:tmpl w:val="063C9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0E3C82"/>
    <w:multiLevelType w:val="hybridMultilevel"/>
    <w:tmpl w:val="2488E846"/>
    <w:lvl w:ilvl="0" w:tplc="7004A224">
      <w:start w:val="1"/>
      <w:numFmt w:val="decimal"/>
      <w:lvlText w:val="%1."/>
      <w:lvlJc w:val="left"/>
      <w:pPr>
        <w:ind w:left="118" w:hanging="255"/>
        <w:jc w:val="left"/>
      </w:pPr>
      <w:rPr>
        <w:rFonts w:ascii="Arial" w:eastAsia="Arial" w:hAnsi="Arial" w:cs="Arial" w:hint="default"/>
        <w:w w:val="100"/>
        <w:sz w:val="22"/>
        <w:szCs w:val="22"/>
        <w:lang w:val="en-US" w:eastAsia="en-US" w:bidi="en-US"/>
      </w:rPr>
    </w:lvl>
    <w:lvl w:ilvl="1" w:tplc="CB10DD4A">
      <w:numFmt w:val="bullet"/>
      <w:lvlText w:val="•"/>
      <w:lvlJc w:val="left"/>
      <w:pPr>
        <w:ind w:left="1037" w:hanging="255"/>
      </w:pPr>
      <w:rPr>
        <w:rFonts w:hint="default"/>
        <w:lang w:val="en-US" w:eastAsia="en-US" w:bidi="en-US"/>
      </w:rPr>
    </w:lvl>
    <w:lvl w:ilvl="2" w:tplc="0456B170">
      <w:numFmt w:val="bullet"/>
      <w:lvlText w:val="•"/>
      <w:lvlJc w:val="left"/>
      <w:pPr>
        <w:ind w:left="1955" w:hanging="255"/>
      </w:pPr>
      <w:rPr>
        <w:rFonts w:hint="default"/>
        <w:lang w:val="en-US" w:eastAsia="en-US" w:bidi="en-US"/>
      </w:rPr>
    </w:lvl>
    <w:lvl w:ilvl="3" w:tplc="BE3EF512">
      <w:numFmt w:val="bullet"/>
      <w:lvlText w:val="•"/>
      <w:lvlJc w:val="left"/>
      <w:pPr>
        <w:ind w:left="2873" w:hanging="255"/>
      </w:pPr>
      <w:rPr>
        <w:rFonts w:hint="default"/>
        <w:lang w:val="en-US" w:eastAsia="en-US" w:bidi="en-US"/>
      </w:rPr>
    </w:lvl>
    <w:lvl w:ilvl="4" w:tplc="5D9ED18E">
      <w:numFmt w:val="bullet"/>
      <w:lvlText w:val="•"/>
      <w:lvlJc w:val="left"/>
      <w:pPr>
        <w:ind w:left="3791" w:hanging="255"/>
      </w:pPr>
      <w:rPr>
        <w:rFonts w:hint="default"/>
        <w:lang w:val="en-US" w:eastAsia="en-US" w:bidi="en-US"/>
      </w:rPr>
    </w:lvl>
    <w:lvl w:ilvl="5" w:tplc="D47AE900">
      <w:numFmt w:val="bullet"/>
      <w:lvlText w:val="•"/>
      <w:lvlJc w:val="left"/>
      <w:pPr>
        <w:ind w:left="4709" w:hanging="255"/>
      </w:pPr>
      <w:rPr>
        <w:rFonts w:hint="default"/>
        <w:lang w:val="en-US" w:eastAsia="en-US" w:bidi="en-US"/>
      </w:rPr>
    </w:lvl>
    <w:lvl w:ilvl="6" w:tplc="5FA477DA">
      <w:numFmt w:val="bullet"/>
      <w:lvlText w:val="•"/>
      <w:lvlJc w:val="left"/>
      <w:pPr>
        <w:ind w:left="5627" w:hanging="255"/>
      </w:pPr>
      <w:rPr>
        <w:rFonts w:hint="default"/>
        <w:lang w:val="en-US" w:eastAsia="en-US" w:bidi="en-US"/>
      </w:rPr>
    </w:lvl>
    <w:lvl w:ilvl="7" w:tplc="697AF22A">
      <w:numFmt w:val="bullet"/>
      <w:lvlText w:val="•"/>
      <w:lvlJc w:val="left"/>
      <w:pPr>
        <w:ind w:left="6545" w:hanging="255"/>
      </w:pPr>
      <w:rPr>
        <w:rFonts w:hint="default"/>
        <w:lang w:val="en-US" w:eastAsia="en-US" w:bidi="en-US"/>
      </w:rPr>
    </w:lvl>
    <w:lvl w:ilvl="8" w:tplc="D396DAE0">
      <w:numFmt w:val="bullet"/>
      <w:lvlText w:val="•"/>
      <w:lvlJc w:val="left"/>
      <w:pPr>
        <w:ind w:left="7463" w:hanging="255"/>
      </w:pPr>
      <w:rPr>
        <w:rFonts w:hint="default"/>
        <w:lang w:val="en-US" w:eastAsia="en-US" w:bidi="en-US"/>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B5B"/>
    <w:rsid w:val="001A7104"/>
    <w:rsid w:val="001B5FDE"/>
    <w:rsid w:val="002D71DD"/>
    <w:rsid w:val="003B0937"/>
    <w:rsid w:val="00400E1A"/>
    <w:rsid w:val="004E26F5"/>
    <w:rsid w:val="00744564"/>
    <w:rsid w:val="0078678F"/>
    <w:rsid w:val="008B791E"/>
    <w:rsid w:val="00AF7D9A"/>
    <w:rsid w:val="00E32F95"/>
    <w:rsid w:val="00F33B5B"/>
    <w:rsid w:val="00F417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DD7F6"/>
  <w15:docId w15:val="{F7B52566-C9FA-F64C-93BE-11E30A520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669" w:right="1591" w:hanging="1"/>
      <w:jc w:val="center"/>
      <w:outlineLvl w:val="0"/>
    </w:pPr>
    <w:rPr>
      <w:rFonts w:ascii="Tahoma" w:eastAsia="Tahoma" w:hAnsi="Tahoma" w:cs="Tahoma"/>
      <w:sz w:val="52"/>
      <w:szCs w:val="52"/>
    </w:rPr>
  </w:style>
  <w:style w:type="paragraph" w:styleId="Heading2">
    <w:name w:val="heading 2"/>
    <w:basedOn w:val="Normal"/>
    <w:uiPriority w:val="9"/>
    <w:unhideWhenUsed/>
    <w:qFormat/>
    <w:pPr>
      <w:ind w:left="118"/>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32F95"/>
    <w:pPr>
      <w:tabs>
        <w:tab w:val="center" w:pos="4513"/>
        <w:tab w:val="right" w:pos="9026"/>
      </w:tabs>
    </w:pPr>
  </w:style>
  <w:style w:type="character" w:customStyle="1" w:styleId="HeaderChar">
    <w:name w:val="Header Char"/>
    <w:basedOn w:val="DefaultParagraphFont"/>
    <w:link w:val="Header"/>
    <w:uiPriority w:val="99"/>
    <w:rsid w:val="00E32F95"/>
    <w:rPr>
      <w:rFonts w:ascii="Arial" w:eastAsia="Arial" w:hAnsi="Arial" w:cs="Arial"/>
      <w:lang w:bidi="en-US"/>
    </w:rPr>
  </w:style>
  <w:style w:type="paragraph" w:styleId="Footer">
    <w:name w:val="footer"/>
    <w:basedOn w:val="Normal"/>
    <w:link w:val="FooterChar"/>
    <w:uiPriority w:val="99"/>
    <w:unhideWhenUsed/>
    <w:rsid w:val="00E32F95"/>
    <w:pPr>
      <w:tabs>
        <w:tab w:val="center" w:pos="4513"/>
        <w:tab w:val="right" w:pos="9026"/>
      </w:tabs>
    </w:pPr>
  </w:style>
  <w:style w:type="character" w:customStyle="1" w:styleId="FooterChar">
    <w:name w:val="Footer Char"/>
    <w:basedOn w:val="DefaultParagraphFont"/>
    <w:link w:val="Footer"/>
    <w:uiPriority w:val="99"/>
    <w:rsid w:val="00E32F95"/>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845C4586D16C44BFD5DFD5ACEAB451" ma:contentTypeVersion="16" ma:contentTypeDescription="Create a new document." ma:contentTypeScope="" ma:versionID="ebb81f56c7a5937b979faa21aabcecef">
  <xsd:schema xmlns:xsd="http://www.w3.org/2001/XMLSchema" xmlns:xs="http://www.w3.org/2001/XMLSchema" xmlns:p="http://schemas.microsoft.com/office/2006/metadata/properties" xmlns:ns2="c934ff07-5d71-4bfd-8526-d51dcc07cf56" xmlns:ns3="0edc1039-3cff-47b8-b095-fec696c2f3cd" targetNamespace="http://schemas.microsoft.com/office/2006/metadata/properties" ma:root="true" ma:fieldsID="44a5269d3943f4b61f305c4257b15830" ns2:_="" ns3:_="">
    <xsd:import namespace="c934ff07-5d71-4bfd-8526-d51dcc07cf56"/>
    <xsd:import namespace="0edc1039-3cff-47b8-b095-fec696c2f3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4ff07-5d71-4bfd-8526-d51dcc07c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750627-5e3d-4e4b-b44c-6a05ec4486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dc1039-3cff-47b8-b095-fec696c2f3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0ab425-5c57-4709-8cdb-70a891158717}" ma:internalName="TaxCatchAll" ma:showField="CatchAllData" ma:web="0edc1039-3cff-47b8-b095-fec696c2f3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34ff07-5d71-4bfd-8526-d51dcc07cf56">
      <Terms xmlns="http://schemas.microsoft.com/office/infopath/2007/PartnerControls"/>
    </lcf76f155ced4ddcb4097134ff3c332f>
    <TaxCatchAll xmlns="0edc1039-3cff-47b8-b095-fec696c2f3cd" xsi:nil="true"/>
  </documentManagement>
</p:properties>
</file>

<file path=customXml/itemProps1.xml><?xml version="1.0" encoding="utf-8"?>
<ds:datastoreItem xmlns:ds="http://schemas.openxmlformats.org/officeDocument/2006/customXml" ds:itemID="{A1DDEB07-F9FD-4BC2-8F6A-8DEF01B0D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4ff07-5d71-4bfd-8526-d51dcc07cf56"/>
    <ds:schemaRef ds:uri="0edc1039-3cff-47b8-b095-fec696c2f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373C08-CF62-4C0E-B7A0-4E8EE92951B2}">
  <ds:schemaRefs>
    <ds:schemaRef ds:uri="http://schemas.microsoft.com/sharepoint/v3/contenttype/forms"/>
  </ds:schemaRefs>
</ds:datastoreItem>
</file>

<file path=customXml/itemProps3.xml><?xml version="1.0" encoding="utf-8"?>
<ds:datastoreItem xmlns:ds="http://schemas.openxmlformats.org/officeDocument/2006/customXml" ds:itemID="{C495C0A7-23FE-422F-BCFE-F92EC9AD5313}">
  <ds:schemaRefs>
    <ds:schemaRef ds:uri="http://schemas.microsoft.com/office/infopath/2007/PartnerControls"/>
    <ds:schemaRef ds:uri="http://schemas.microsoft.com/office/2006/documentManagement/types"/>
    <ds:schemaRef ds:uri="c934ff07-5d71-4bfd-8526-d51dcc07cf56"/>
    <ds:schemaRef ds:uri="http://purl.org/dc/elements/1.1/"/>
    <ds:schemaRef ds:uri="http://schemas.microsoft.com/office/2006/metadata/properties"/>
    <ds:schemaRef ds:uri="http://schemas.openxmlformats.org/package/2006/metadata/core-properties"/>
    <ds:schemaRef ds:uri="http://purl.org/dc/terms/"/>
    <ds:schemaRef ds:uri="0edc1039-3cff-47b8-b095-fec696c2f3c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McArthur</dc:creator>
  <cp:lastModifiedBy>Janet Davidson</cp:lastModifiedBy>
  <cp:revision>3</cp:revision>
  <dcterms:created xsi:type="dcterms:W3CDTF">2022-08-04T04:57:00Z</dcterms:created>
  <dcterms:modified xsi:type="dcterms:W3CDTF">2022-08-04T04:58:00Z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2013-09-30T00:00:00Z</vt:filetime>
  </property>
  <property fmtid="{D5CDD505-2E9C-101B-9397-08002B2CF9AE}" pid="3" name="Creator">
    <vt:lpwstr>Microsoft® Word 2010</vt:lpwstr>
  </property>
  <property fmtid="{D5CDD505-2E9C-101B-9397-08002B2CF9AE}" pid="4" name="LastSaved">
    <vt:filetime>2019-10-16T00:00:00Z</vt:filetime>
  </property>
  <property fmtid="{D5CDD505-2E9C-101B-9397-08002B2CF9AE}" pid="5" name="ContentTypeId">
    <vt:lpwstr>0x0101005E845C4586D16C44BFD5DFD5ACEAB451</vt:lpwstr>
  </property>
  <property fmtid="{D5CDD505-2E9C-101B-9397-08002B2CF9AE}" pid="6" name="MediaServiceImageTags">
    <vt:lpwstr/>
  </property>
</Properties>
</file>